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6CB0C" w14:textId="77777777" w:rsidR="00372E38" w:rsidRPr="00A72147" w:rsidRDefault="00372E38" w:rsidP="002759AC">
      <w:pPr>
        <w:spacing w:before="156" w:after="156"/>
      </w:pPr>
    </w:p>
    <w:p w14:paraId="35184907" w14:textId="77777777" w:rsidR="00372E38" w:rsidRPr="00A72147" w:rsidRDefault="00372E38" w:rsidP="002759AC">
      <w:pPr>
        <w:spacing w:before="156" w:after="156"/>
      </w:pPr>
    </w:p>
    <w:p w14:paraId="7FB657D2" w14:textId="77777777" w:rsidR="00372E38" w:rsidRPr="00A72147" w:rsidRDefault="00372E38" w:rsidP="002759AC">
      <w:pPr>
        <w:spacing w:before="156" w:after="156"/>
      </w:pPr>
      <w:bookmarkStart w:id="0" w:name="_GoBack"/>
      <w:bookmarkEnd w:id="0"/>
    </w:p>
    <w:p w14:paraId="11542208" w14:textId="77777777" w:rsidR="00372E38" w:rsidRPr="00A72147" w:rsidRDefault="00372E38" w:rsidP="002759AC">
      <w:pPr>
        <w:spacing w:before="156" w:after="156"/>
      </w:pPr>
    </w:p>
    <w:p w14:paraId="63AA416E" w14:textId="77777777" w:rsidR="00372E38" w:rsidRPr="00A72147" w:rsidRDefault="00372E38" w:rsidP="002759AC">
      <w:pPr>
        <w:spacing w:before="156" w:after="156"/>
      </w:pPr>
    </w:p>
    <w:p w14:paraId="159CFF77" w14:textId="77777777" w:rsidR="00372E38" w:rsidRPr="00CF4374" w:rsidRDefault="00473D54" w:rsidP="00A72147">
      <w:pPr>
        <w:spacing w:before="156" w:after="156"/>
        <w:jc w:val="center"/>
        <w:rPr>
          <w:rFonts w:ascii="宋体" w:hAnsi="宋体"/>
          <w:b/>
          <w:sz w:val="52"/>
          <w:szCs w:val="52"/>
        </w:rPr>
      </w:pPr>
      <w:r w:rsidRPr="00CF4374">
        <w:rPr>
          <w:rFonts w:ascii="宋体" w:hAnsi="宋体" w:hint="eastAsia"/>
          <w:b/>
          <w:sz w:val="52"/>
          <w:szCs w:val="52"/>
        </w:rPr>
        <w:t>田纳西大学</w:t>
      </w:r>
    </w:p>
    <w:p w14:paraId="43013E4A" w14:textId="77777777" w:rsidR="00372E38" w:rsidRPr="00CF4374" w:rsidRDefault="00473D54" w:rsidP="00A72147">
      <w:pPr>
        <w:spacing w:before="156" w:after="156"/>
        <w:jc w:val="center"/>
        <w:rPr>
          <w:rFonts w:ascii="宋体" w:hAnsi="宋体"/>
          <w:b/>
          <w:sz w:val="52"/>
          <w:szCs w:val="52"/>
        </w:rPr>
      </w:pPr>
      <w:r w:rsidRPr="00CF4374">
        <w:rPr>
          <w:rFonts w:ascii="宋体" w:hAnsi="宋体" w:hint="eastAsia"/>
          <w:b/>
          <w:sz w:val="52"/>
          <w:szCs w:val="52"/>
        </w:rPr>
        <w:t>中国学生学者联合会</w:t>
      </w:r>
      <w:r w:rsidR="00372E38" w:rsidRPr="00CF4374">
        <w:rPr>
          <w:rFonts w:ascii="宋体" w:hAnsi="宋体" w:hint="eastAsia"/>
          <w:b/>
          <w:sz w:val="52"/>
          <w:szCs w:val="52"/>
        </w:rPr>
        <w:t>运作纲领</w:t>
      </w:r>
    </w:p>
    <w:p w14:paraId="21BF705B" w14:textId="77777777" w:rsidR="00372E38" w:rsidRPr="00A72147" w:rsidRDefault="00372E38" w:rsidP="00A72147">
      <w:pPr>
        <w:spacing w:before="156" w:after="156"/>
        <w:jc w:val="center"/>
        <w:rPr>
          <w:rFonts w:ascii="宋体" w:hAnsi="宋体"/>
          <w:sz w:val="28"/>
          <w:szCs w:val="28"/>
        </w:rPr>
      </w:pPr>
      <w:r w:rsidRPr="00A72147">
        <w:rPr>
          <w:rFonts w:ascii="宋体" w:hAnsi="宋体" w:hint="eastAsia"/>
          <w:sz w:val="28"/>
          <w:szCs w:val="28"/>
        </w:rPr>
        <w:t>第</w:t>
      </w:r>
      <w:r w:rsidR="003D69C4">
        <w:rPr>
          <w:rFonts w:ascii="宋体" w:hAnsi="宋体" w:hint="eastAsia"/>
          <w:sz w:val="28"/>
          <w:szCs w:val="28"/>
        </w:rPr>
        <w:t>二</w:t>
      </w:r>
      <w:r w:rsidRPr="00A72147">
        <w:rPr>
          <w:rFonts w:ascii="宋体" w:hAnsi="宋体" w:hint="eastAsia"/>
          <w:sz w:val="28"/>
          <w:szCs w:val="28"/>
        </w:rPr>
        <w:t>版</w:t>
      </w:r>
    </w:p>
    <w:p w14:paraId="484613DF"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4375306C"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01CF73FB"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0EA1285F" w14:textId="77777777" w:rsidR="00372E38" w:rsidRPr="00A72147" w:rsidRDefault="00473D54" w:rsidP="00A72147">
      <w:pPr>
        <w:tabs>
          <w:tab w:val="center" w:pos="4153"/>
          <w:tab w:val="left" w:pos="7560"/>
        </w:tabs>
        <w:spacing w:before="156" w:after="156"/>
        <w:jc w:val="center"/>
        <w:rPr>
          <w:rFonts w:ascii="宋体" w:hAnsi="宋体"/>
          <w:sz w:val="28"/>
          <w:szCs w:val="28"/>
        </w:rPr>
      </w:pPr>
      <w:r w:rsidRPr="00A72147">
        <w:rPr>
          <w:rFonts w:ascii="宋体" w:hAnsi="宋体" w:hint="eastAsia"/>
          <w:sz w:val="28"/>
          <w:szCs w:val="28"/>
        </w:rPr>
        <w:t>田纳西大学中国学生学者联合会</w:t>
      </w:r>
    </w:p>
    <w:p w14:paraId="5796833A" w14:textId="5B351C9A" w:rsidR="00372E38" w:rsidRPr="00A72147" w:rsidRDefault="00372E38" w:rsidP="00A72147">
      <w:pPr>
        <w:tabs>
          <w:tab w:val="center" w:pos="4153"/>
          <w:tab w:val="left" w:pos="7560"/>
        </w:tabs>
        <w:spacing w:before="156" w:after="156"/>
        <w:jc w:val="center"/>
        <w:rPr>
          <w:rFonts w:ascii="宋体" w:hAnsi="宋体"/>
          <w:sz w:val="28"/>
          <w:szCs w:val="28"/>
        </w:rPr>
      </w:pPr>
      <w:r w:rsidRPr="00A72147">
        <w:rPr>
          <w:rFonts w:ascii="宋体" w:hAnsi="宋体" w:hint="eastAsia"/>
          <w:sz w:val="28"/>
          <w:szCs w:val="28"/>
        </w:rPr>
        <w:t>20</w:t>
      </w:r>
      <w:r w:rsidR="003B3CA9">
        <w:rPr>
          <w:rFonts w:ascii="宋体" w:hAnsi="宋体" w:hint="eastAsia"/>
          <w:sz w:val="28"/>
          <w:szCs w:val="28"/>
        </w:rPr>
        <w:t>17年3月1日修订</w:t>
      </w:r>
    </w:p>
    <w:p w14:paraId="44353A30" w14:textId="77777777" w:rsidR="00372E38" w:rsidRPr="00A72147" w:rsidRDefault="00372E38" w:rsidP="00A72147">
      <w:pPr>
        <w:tabs>
          <w:tab w:val="center" w:pos="4153"/>
          <w:tab w:val="left" w:pos="7560"/>
        </w:tabs>
        <w:spacing w:before="156" w:after="156"/>
        <w:jc w:val="center"/>
        <w:rPr>
          <w:rFonts w:ascii="宋体" w:hAnsi="宋体"/>
          <w:color w:val="FF0000"/>
          <w:szCs w:val="21"/>
        </w:rPr>
      </w:pPr>
    </w:p>
    <w:p w14:paraId="49060F6A" w14:textId="77777777" w:rsidR="00372E38" w:rsidRPr="00A72147" w:rsidRDefault="00A72147" w:rsidP="00A72147">
      <w:pPr>
        <w:tabs>
          <w:tab w:val="center" w:pos="4153"/>
          <w:tab w:val="left" w:pos="7560"/>
        </w:tabs>
        <w:spacing w:before="156" w:after="156"/>
        <w:jc w:val="center"/>
        <w:rPr>
          <w:rFonts w:ascii="宋体" w:hAnsi="宋体"/>
          <w:sz w:val="28"/>
          <w:szCs w:val="28"/>
        </w:rPr>
      </w:pPr>
      <w:r w:rsidRPr="007B7259">
        <w:rPr>
          <w:rFonts w:hint="eastAsia"/>
          <w:sz w:val="28"/>
          <w:szCs w:val="28"/>
        </w:rPr>
        <w:t>第</w:t>
      </w:r>
      <w:r>
        <w:rPr>
          <w:rFonts w:hint="eastAsia"/>
          <w:sz w:val="28"/>
          <w:szCs w:val="28"/>
        </w:rPr>
        <w:t>二</w:t>
      </w:r>
      <w:r w:rsidRPr="007B7259">
        <w:rPr>
          <w:rFonts w:hint="eastAsia"/>
          <w:sz w:val="28"/>
          <w:szCs w:val="28"/>
        </w:rPr>
        <w:t>版</w:t>
      </w:r>
      <w:r>
        <w:rPr>
          <w:rFonts w:hint="eastAsia"/>
          <w:sz w:val="28"/>
          <w:szCs w:val="28"/>
        </w:rPr>
        <w:t>起草人</w:t>
      </w:r>
      <w:r w:rsidRPr="007B7259">
        <w:rPr>
          <w:rFonts w:hint="eastAsia"/>
          <w:sz w:val="28"/>
          <w:szCs w:val="28"/>
        </w:rPr>
        <w:t xml:space="preserve"> </w:t>
      </w:r>
      <w:r w:rsidRPr="00A72147">
        <w:rPr>
          <w:rFonts w:hint="eastAsia"/>
          <w:sz w:val="28"/>
          <w:szCs w:val="28"/>
        </w:rPr>
        <w:t>贾凯俐</w:t>
      </w:r>
      <w:r w:rsidRPr="00A72147">
        <w:rPr>
          <w:rFonts w:hint="eastAsia"/>
          <w:sz w:val="28"/>
          <w:szCs w:val="28"/>
        </w:rPr>
        <w:t xml:space="preserve"> </w:t>
      </w:r>
      <w:r w:rsidRPr="00A72147">
        <w:rPr>
          <w:rFonts w:hint="eastAsia"/>
          <w:sz w:val="28"/>
          <w:szCs w:val="28"/>
        </w:rPr>
        <w:t>宋晶路</w:t>
      </w:r>
      <w:r w:rsidRPr="00A72147">
        <w:rPr>
          <w:rFonts w:hint="eastAsia"/>
          <w:sz w:val="28"/>
          <w:szCs w:val="28"/>
        </w:rPr>
        <w:t xml:space="preserve"> </w:t>
      </w:r>
      <w:r w:rsidRPr="00A72147">
        <w:rPr>
          <w:rFonts w:hint="eastAsia"/>
          <w:sz w:val="28"/>
          <w:szCs w:val="28"/>
        </w:rPr>
        <w:t>徐刘彬</w:t>
      </w:r>
    </w:p>
    <w:p w14:paraId="088A3665"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39556ED9" w14:textId="77777777" w:rsidR="00372E38" w:rsidRPr="00A72147" w:rsidRDefault="00372E38" w:rsidP="00A72147">
      <w:pPr>
        <w:spacing w:before="156" w:after="156"/>
        <w:jc w:val="center"/>
        <w:rPr>
          <w:rFonts w:ascii="宋体" w:hAnsi="宋体"/>
          <w:sz w:val="52"/>
          <w:szCs w:val="52"/>
        </w:rPr>
      </w:pPr>
    </w:p>
    <w:p w14:paraId="1D8A507A" w14:textId="77777777" w:rsidR="00EC2B01" w:rsidRPr="00A72147" w:rsidRDefault="00EC2B01" w:rsidP="00A72147">
      <w:pPr>
        <w:pStyle w:val="Heading1"/>
        <w:spacing w:before="156" w:after="156"/>
        <w:rPr>
          <w:rFonts w:ascii="宋体" w:hAnsi="宋体"/>
        </w:rPr>
        <w:sectPr w:rsidR="00EC2B01" w:rsidRPr="00A72147" w:rsidSect="00EC2B01">
          <w:headerReference w:type="even" r:id="rId7"/>
          <w:headerReference w:type="default" r:id="rId8"/>
          <w:footerReference w:type="even" r:id="rId9"/>
          <w:footerReference w:type="default" r:id="rId10"/>
          <w:headerReference w:type="first" r:id="rId11"/>
          <w:footerReference w:type="first" r:id="rId12"/>
          <w:pgSz w:w="11906" w:h="16838" w:code="9"/>
          <w:pgMar w:top="1440" w:right="1797" w:bottom="1440" w:left="1797" w:header="113" w:footer="992" w:gutter="0"/>
          <w:pgNumType w:start="0"/>
          <w:cols w:space="425"/>
          <w:titlePg/>
          <w:docGrid w:type="lines" w:linePitch="312"/>
        </w:sectPr>
      </w:pPr>
    </w:p>
    <w:p w14:paraId="5E3E2366" w14:textId="77777777" w:rsidR="00216338" w:rsidRDefault="00216338" w:rsidP="00216338">
      <w:pPr>
        <w:spacing w:before="156" w:after="156"/>
        <w:ind w:firstLineChars="200" w:firstLine="480"/>
      </w:pPr>
      <w:bookmarkStart w:id="1" w:name="_Toc448151364"/>
      <w:bookmarkStart w:id="2" w:name="_Toc448151433"/>
    </w:p>
    <w:p w14:paraId="10E0DA0C" w14:textId="77777777" w:rsidR="00216338" w:rsidRDefault="00216338" w:rsidP="00216338">
      <w:pPr>
        <w:spacing w:before="156" w:after="156"/>
        <w:ind w:firstLineChars="200" w:firstLine="480"/>
      </w:pPr>
    </w:p>
    <w:p w14:paraId="1D19B79B" w14:textId="77777777" w:rsidR="00216338" w:rsidRDefault="00216338" w:rsidP="00216338">
      <w:pPr>
        <w:spacing w:before="156" w:after="156"/>
        <w:ind w:firstLineChars="200" w:firstLine="480"/>
      </w:pPr>
    </w:p>
    <w:p w14:paraId="7EA58674" w14:textId="77777777" w:rsidR="00216338" w:rsidRDefault="00216338" w:rsidP="00216338">
      <w:pPr>
        <w:spacing w:before="156" w:after="156"/>
        <w:ind w:firstLineChars="200" w:firstLine="480"/>
      </w:pPr>
    </w:p>
    <w:p w14:paraId="2F24057B" w14:textId="77777777" w:rsidR="00216338" w:rsidRDefault="00216338" w:rsidP="00216338">
      <w:pPr>
        <w:spacing w:before="156" w:after="156"/>
        <w:ind w:firstLineChars="200" w:firstLine="480"/>
      </w:pPr>
    </w:p>
    <w:p w14:paraId="13F3048C" w14:textId="77777777" w:rsidR="00216338" w:rsidRDefault="00216338" w:rsidP="00216338">
      <w:pPr>
        <w:spacing w:before="156" w:after="156"/>
        <w:ind w:firstLineChars="200" w:firstLine="480"/>
      </w:pPr>
    </w:p>
    <w:p w14:paraId="6D021F8F" w14:textId="77777777" w:rsidR="00216338" w:rsidRPr="00216338" w:rsidRDefault="00216338" w:rsidP="00216338">
      <w:pPr>
        <w:spacing w:before="156" w:after="156"/>
        <w:jc w:val="center"/>
        <w:rPr>
          <w:spacing w:val="40"/>
          <w:sz w:val="36"/>
          <w:szCs w:val="36"/>
        </w:rPr>
      </w:pPr>
      <w:r w:rsidRPr="00216338">
        <w:rPr>
          <w:rFonts w:hint="eastAsia"/>
          <w:spacing w:val="40"/>
          <w:sz w:val="36"/>
          <w:szCs w:val="36"/>
        </w:rPr>
        <w:t>让</w:t>
      </w:r>
      <w:r w:rsidRPr="00216338">
        <w:rPr>
          <w:rFonts w:hint="eastAsia"/>
          <w:spacing w:val="40"/>
          <w:sz w:val="36"/>
          <w:szCs w:val="36"/>
        </w:rPr>
        <w:t>UTK-CSSA</w:t>
      </w:r>
      <w:r w:rsidRPr="00216338">
        <w:rPr>
          <w:rFonts w:hint="eastAsia"/>
          <w:spacing w:val="40"/>
          <w:sz w:val="36"/>
          <w:szCs w:val="36"/>
        </w:rPr>
        <w:t>的制度常青！</w:t>
      </w:r>
    </w:p>
    <w:p w14:paraId="0581B3B4" w14:textId="77777777" w:rsidR="00216338" w:rsidRPr="00216338" w:rsidRDefault="00216338" w:rsidP="00A72147">
      <w:pPr>
        <w:pStyle w:val="Heading1"/>
        <w:spacing w:before="156" w:after="156"/>
        <w:rPr>
          <w:rFonts w:ascii="宋体" w:hAnsi="宋体"/>
        </w:rPr>
        <w:sectPr w:rsidR="00216338" w:rsidRPr="00216338" w:rsidSect="00363B38">
          <w:footerReference w:type="first" r:id="rId13"/>
          <w:pgSz w:w="11906" w:h="16838" w:code="9"/>
          <w:pgMar w:top="1440" w:right="1797" w:bottom="1440" w:left="1797" w:header="113" w:footer="992" w:gutter="0"/>
          <w:pgNumType w:fmt="upperRoman" w:start="1"/>
          <w:cols w:space="425"/>
          <w:titlePg/>
          <w:docGrid w:type="lines" w:linePitch="312"/>
        </w:sectPr>
      </w:pPr>
    </w:p>
    <w:p w14:paraId="5BD7B284" w14:textId="77777777" w:rsidR="00880CE5" w:rsidRPr="00CF4374" w:rsidRDefault="00880CE5" w:rsidP="00CF4374">
      <w:pPr>
        <w:spacing w:before="156" w:after="156"/>
        <w:jc w:val="center"/>
        <w:rPr>
          <w:b/>
          <w:sz w:val="44"/>
          <w:szCs w:val="44"/>
        </w:rPr>
      </w:pPr>
      <w:r w:rsidRPr="00CF4374">
        <w:rPr>
          <w:rFonts w:hint="eastAsia"/>
          <w:b/>
          <w:sz w:val="44"/>
          <w:szCs w:val="44"/>
        </w:rPr>
        <w:lastRenderedPageBreak/>
        <w:t>签字页</w:t>
      </w:r>
    </w:p>
    <w:p w14:paraId="7CE85FA5" w14:textId="02046E5C" w:rsidR="00880CE5" w:rsidRPr="009523E9" w:rsidRDefault="00880CE5" w:rsidP="009523E9">
      <w:pPr>
        <w:spacing w:beforeLines="100" w:before="312" w:afterLines="100" w:after="312" w:line="480" w:lineRule="auto"/>
        <w:ind w:firstLineChars="200" w:firstLine="560"/>
        <w:rPr>
          <w:rFonts w:asciiTheme="minorEastAsia" w:eastAsiaTheme="minorEastAsia" w:hAnsiTheme="minorEastAsia"/>
          <w:sz w:val="28"/>
          <w:szCs w:val="28"/>
        </w:rPr>
      </w:pPr>
      <w:r w:rsidRPr="009523E9">
        <w:rPr>
          <w:rFonts w:asciiTheme="minorEastAsia" w:eastAsiaTheme="minorEastAsia" w:hAnsiTheme="minorEastAsia" w:hint="eastAsia"/>
          <w:sz w:val="28"/>
          <w:szCs w:val="28"/>
        </w:rPr>
        <w:t>本人作为201</w:t>
      </w:r>
      <w:r w:rsidR="003B3CA9">
        <w:rPr>
          <w:rFonts w:asciiTheme="minorEastAsia" w:eastAsiaTheme="minorEastAsia" w:hAnsiTheme="minorEastAsia" w:hint="eastAsia"/>
          <w:sz w:val="28"/>
          <w:szCs w:val="28"/>
        </w:rPr>
        <w:t>7</w:t>
      </w:r>
      <w:r w:rsidRPr="009523E9">
        <w:rPr>
          <w:rFonts w:asciiTheme="minorEastAsia" w:eastAsiaTheme="minorEastAsia" w:hAnsiTheme="minorEastAsia" w:hint="eastAsia"/>
          <w:sz w:val="28"/>
          <w:szCs w:val="28"/>
        </w:rPr>
        <w:t>年执委会成员，已认真阅读本运作纲领所述内容，同意</w:t>
      </w:r>
      <w:r w:rsidR="00C63A0F" w:rsidRPr="009523E9">
        <w:rPr>
          <w:rFonts w:asciiTheme="minorEastAsia" w:eastAsiaTheme="minorEastAsia" w:hAnsiTheme="minorEastAsia" w:hint="eastAsia"/>
          <w:sz w:val="28"/>
          <w:szCs w:val="28"/>
        </w:rPr>
        <w:t>遵守</w:t>
      </w:r>
      <w:r w:rsidRPr="009523E9">
        <w:rPr>
          <w:rFonts w:asciiTheme="minorEastAsia" w:eastAsiaTheme="minorEastAsia" w:hAnsiTheme="minorEastAsia" w:hint="eastAsia"/>
          <w:sz w:val="28"/>
          <w:szCs w:val="28"/>
        </w:rPr>
        <w:t>并签发本纲领作为田纳西大学中国学生学者联合会运作纲领。</w:t>
      </w:r>
    </w:p>
    <w:p w14:paraId="79AA3A25" w14:textId="77777777" w:rsidR="00880CE5" w:rsidRDefault="00880CE5" w:rsidP="00880CE5">
      <w:pPr>
        <w:spacing w:before="156" w:after="156" w:line="480" w:lineRule="auto"/>
        <w:ind w:firstLineChars="200" w:firstLine="480"/>
        <w:rPr>
          <w:rFonts w:ascii="微软雅黑" w:eastAsia="微软雅黑" w:hAnsi="微软雅黑"/>
          <w:b/>
        </w:rPr>
      </w:pPr>
    </w:p>
    <w:p w14:paraId="12858B5D" w14:textId="77777777" w:rsidR="00880CE5" w:rsidRPr="00A936FF" w:rsidRDefault="00880CE5" w:rsidP="00880CE5">
      <w:pPr>
        <w:spacing w:before="156" w:after="156" w:line="480" w:lineRule="auto"/>
        <w:ind w:firstLineChars="200" w:firstLine="480"/>
        <w:rPr>
          <w:rFonts w:ascii="微软雅黑" w:eastAsia="微软雅黑" w:hAnsi="微软雅黑"/>
          <w:b/>
        </w:rPr>
      </w:pPr>
      <w:r>
        <w:rPr>
          <w:rFonts w:ascii="微软雅黑" w:eastAsia="微软雅黑" w:hAnsi="微软雅黑" w:hint="eastAsia"/>
          <w:b/>
        </w:rPr>
        <w:t>执委会</w:t>
      </w:r>
      <w:r w:rsidRPr="00A936FF">
        <w:rPr>
          <w:rFonts w:ascii="微软雅黑" w:eastAsia="微软雅黑" w:hAnsi="微软雅黑" w:hint="eastAsia"/>
          <w:b/>
        </w:rPr>
        <w:t>成员</w:t>
      </w:r>
      <w:r w:rsidR="00D927EC">
        <w:rPr>
          <w:rFonts w:ascii="微软雅黑" w:eastAsia="微软雅黑" w:hAnsi="微软雅黑" w:hint="eastAsia"/>
          <w:b/>
        </w:rPr>
        <w:t>签名</w:t>
      </w:r>
    </w:p>
    <w:p w14:paraId="2840343F" w14:textId="7F0A7A03" w:rsidR="00880CE5" w:rsidRDefault="003B3CA9" w:rsidP="0086541F">
      <w:pPr>
        <w:spacing w:beforeLines="0" w:before="0" w:afterLines="300" w:after="936" w:line="480" w:lineRule="auto"/>
        <w:ind w:firstLineChars="200" w:firstLine="480"/>
        <w:rPr>
          <w:rFonts w:ascii="微软雅黑" w:eastAsia="微软雅黑" w:hAnsi="微软雅黑"/>
        </w:rPr>
      </w:pPr>
      <w:r>
        <w:rPr>
          <w:rFonts w:ascii="微软雅黑" w:eastAsia="微软雅黑" w:hAnsi="微软雅黑" w:hint="eastAsia"/>
        </w:rPr>
        <w:t>况核倩</w:t>
      </w:r>
      <w:r w:rsidR="00880CE5">
        <w:rPr>
          <w:rFonts w:ascii="微软雅黑" w:eastAsia="微软雅黑" w:hAnsi="微软雅黑" w:hint="eastAsia"/>
        </w:rPr>
        <w:t>（主席）</w:t>
      </w:r>
    </w:p>
    <w:p w14:paraId="422116F9" w14:textId="6F97F413" w:rsidR="00880CE5" w:rsidRDefault="003B3CA9" w:rsidP="0086541F">
      <w:pPr>
        <w:spacing w:beforeLines="0" w:before="0" w:afterLines="300" w:after="936" w:line="480" w:lineRule="auto"/>
        <w:ind w:firstLineChars="200" w:firstLine="480"/>
        <w:rPr>
          <w:rFonts w:ascii="微软雅黑" w:eastAsia="微软雅黑" w:hAnsi="微软雅黑"/>
        </w:rPr>
      </w:pPr>
      <w:r>
        <w:rPr>
          <w:rFonts w:ascii="微软雅黑" w:eastAsia="微软雅黑" w:hAnsi="微软雅黑" w:hint="eastAsia"/>
        </w:rPr>
        <w:t>崔翰韬</w:t>
      </w:r>
      <w:r w:rsidR="00880CE5">
        <w:rPr>
          <w:rFonts w:ascii="微软雅黑" w:eastAsia="微软雅黑" w:hAnsi="微软雅黑" w:hint="eastAsia"/>
        </w:rPr>
        <w:t xml:space="preserve">（副主席）      </w:t>
      </w:r>
      <w:r>
        <w:rPr>
          <w:rFonts w:ascii="微软雅黑" w:eastAsia="微软雅黑" w:hAnsi="微软雅黑" w:hint="eastAsia"/>
        </w:rPr>
        <w:t>康迪</w:t>
      </w:r>
      <w:r w:rsidR="00880CE5">
        <w:rPr>
          <w:rFonts w:ascii="微软雅黑" w:eastAsia="微软雅黑" w:hAnsi="微软雅黑" w:hint="eastAsia"/>
        </w:rPr>
        <w:t>（副主席）</w:t>
      </w:r>
    </w:p>
    <w:p w14:paraId="0A7B303E" w14:textId="337B65A7" w:rsidR="00880CE5" w:rsidRDefault="003B3CA9" w:rsidP="0086541F">
      <w:pPr>
        <w:spacing w:beforeLines="0" w:before="0" w:afterLines="300" w:after="936" w:line="480" w:lineRule="auto"/>
        <w:ind w:firstLineChars="200" w:firstLine="480"/>
        <w:rPr>
          <w:rFonts w:ascii="微软雅黑" w:eastAsia="微软雅黑" w:hAnsi="微软雅黑"/>
        </w:rPr>
      </w:pPr>
      <w:r>
        <w:rPr>
          <w:rFonts w:ascii="微软雅黑" w:eastAsia="微软雅黑" w:hAnsi="微软雅黑" w:hint="eastAsia"/>
        </w:rPr>
        <w:t>张敏</w:t>
      </w:r>
      <w:r w:rsidR="00880CE5">
        <w:rPr>
          <w:rFonts w:ascii="微软雅黑" w:eastAsia="微软雅黑" w:hAnsi="微软雅黑" w:hint="eastAsia"/>
        </w:rPr>
        <w:t>（秘书长）</w:t>
      </w:r>
    </w:p>
    <w:p w14:paraId="32F66F93" w14:textId="7C7E808E" w:rsidR="00880CE5" w:rsidRDefault="008C0821" w:rsidP="0086541F">
      <w:pPr>
        <w:spacing w:beforeLines="0" w:before="0" w:afterLines="300" w:after="936" w:line="480" w:lineRule="auto"/>
        <w:ind w:firstLineChars="200" w:firstLine="480"/>
        <w:rPr>
          <w:rFonts w:ascii="微软雅黑" w:eastAsia="微软雅黑" w:hAnsi="微软雅黑"/>
        </w:rPr>
      </w:pPr>
      <w:r>
        <w:rPr>
          <w:rFonts w:ascii="微软雅黑" w:eastAsia="微软雅黑" w:hAnsi="微软雅黑" w:hint="eastAsia"/>
        </w:rPr>
        <w:t>衡波志</w:t>
      </w:r>
      <w:r>
        <w:rPr>
          <w:rFonts w:ascii="微软雅黑" w:eastAsia="微软雅黑" w:hAnsi="微软雅黑" w:hint="eastAsia"/>
        </w:rPr>
        <w:tab/>
      </w:r>
      <w:r>
        <w:rPr>
          <w:rFonts w:ascii="微软雅黑" w:eastAsia="微软雅黑" w:hAnsi="微软雅黑" w:hint="eastAsia"/>
        </w:rPr>
        <w:tab/>
        <w:t>何嘉仪？</w:t>
      </w:r>
      <w:r>
        <w:rPr>
          <w:rFonts w:ascii="微软雅黑" w:eastAsia="微软雅黑" w:hAnsi="微软雅黑" w:hint="eastAsia"/>
        </w:rPr>
        <w:tab/>
      </w:r>
      <w:r>
        <w:rPr>
          <w:rFonts w:ascii="微软雅黑" w:eastAsia="微软雅黑" w:hAnsi="微软雅黑" w:hint="eastAsia"/>
        </w:rPr>
        <w:tab/>
        <w:t>王霖飞</w:t>
      </w:r>
      <w:r>
        <w:rPr>
          <w:rFonts w:ascii="微软雅黑" w:eastAsia="微软雅黑" w:hAnsi="微软雅黑" w:hint="eastAsia"/>
        </w:rPr>
        <w:tab/>
      </w:r>
      <w:r>
        <w:rPr>
          <w:rFonts w:ascii="微软雅黑" w:eastAsia="微软雅黑" w:hAnsi="微软雅黑" w:hint="eastAsia"/>
        </w:rPr>
        <w:tab/>
        <w:t>王诗淋</w:t>
      </w:r>
      <w:r>
        <w:rPr>
          <w:rFonts w:ascii="微软雅黑" w:eastAsia="微软雅黑" w:hAnsi="微软雅黑" w:hint="eastAsia"/>
        </w:rPr>
        <w:tab/>
      </w:r>
      <w:r>
        <w:rPr>
          <w:rFonts w:ascii="微软雅黑" w:eastAsia="微软雅黑" w:hAnsi="微软雅黑" w:hint="eastAsia"/>
        </w:rPr>
        <w:tab/>
        <w:t>王文卿</w:t>
      </w:r>
      <w:r w:rsidR="00880CE5">
        <w:rPr>
          <w:rFonts w:ascii="微软雅黑" w:eastAsia="微软雅黑" w:hAnsi="微软雅黑" w:hint="eastAsia"/>
        </w:rPr>
        <w:t xml:space="preserve"> </w:t>
      </w:r>
    </w:p>
    <w:p w14:paraId="332324F5" w14:textId="1C16C219" w:rsidR="0086541F" w:rsidRPr="00880CE5" w:rsidRDefault="003B3CA9" w:rsidP="0086541F">
      <w:pPr>
        <w:spacing w:before="156" w:afterLines="300" w:after="936" w:line="480" w:lineRule="auto"/>
        <w:ind w:firstLineChars="200" w:firstLine="480"/>
        <w:rPr>
          <w:rFonts w:ascii="微软雅黑" w:eastAsia="微软雅黑" w:hAnsi="微软雅黑"/>
        </w:rPr>
      </w:pPr>
      <w:r>
        <w:rPr>
          <w:rFonts w:ascii="微软雅黑" w:eastAsia="微软雅黑" w:hAnsi="微软雅黑" w:hint="eastAsia"/>
        </w:rPr>
        <w:t>宋晶路</w:t>
      </w:r>
      <w:r w:rsidR="0086541F">
        <w:rPr>
          <w:rFonts w:ascii="微软雅黑" w:eastAsia="微软雅黑" w:hAnsi="微软雅黑" w:hint="eastAsia"/>
        </w:rPr>
        <w:t>（顾问团长）</w:t>
      </w:r>
    </w:p>
    <w:p w14:paraId="664D9A93" w14:textId="77777777" w:rsidR="00880CE5" w:rsidRPr="00880CE5" w:rsidRDefault="00880CE5" w:rsidP="00880CE5">
      <w:pPr>
        <w:spacing w:before="156" w:after="156"/>
        <w:sectPr w:rsidR="00880CE5" w:rsidRPr="00880CE5" w:rsidSect="00363B38">
          <w:pgSz w:w="11906" w:h="16838" w:code="9"/>
          <w:pgMar w:top="1440" w:right="1797" w:bottom="1440" w:left="1797" w:header="113" w:footer="992" w:gutter="0"/>
          <w:pgNumType w:fmt="upperRoman" w:start="1"/>
          <w:cols w:space="425"/>
          <w:titlePg/>
          <w:docGrid w:type="lines" w:linePitch="312"/>
        </w:sectPr>
      </w:pPr>
    </w:p>
    <w:p w14:paraId="4A2FF5DC" w14:textId="77777777" w:rsidR="000B117C" w:rsidRPr="000B117C" w:rsidRDefault="000B117C" w:rsidP="000B117C">
      <w:pPr>
        <w:spacing w:before="156" w:after="156"/>
        <w:jc w:val="center"/>
        <w:rPr>
          <w:sz w:val="32"/>
          <w:szCs w:val="32"/>
        </w:rPr>
      </w:pPr>
      <w:r w:rsidRPr="000B117C">
        <w:rPr>
          <w:rFonts w:hint="eastAsia"/>
          <w:sz w:val="32"/>
          <w:szCs w:val="32"/>
        </w:rPr>
        <w:lastRenderedPageBreak/>
        <w:t>（本页留白）</w:t>
      </w:r>
    </w:p>
    <w:p w14:paraId="2CF7C773" w14:textId="77777777" w:rsidR="000B117C" w:rsidRDefault="000B117C" w:rsidP="00A72147">
      <w:pPr>
        <w:pStyle w:val="Heading1"/>
        <w:spacing w:before="156" w:after="156"/>
        <w:rPr>
          <w:rFonts w:ascii="宋体" w:hAnsi="宋体"/>
        </w:rPr>
        <w:sectPr w:rsidR="000B117C" w:rsidSect="00CF4374">
          <w:pgSz w:w="11906" w:h="16838" w:code="9"/>
          <w:pgMar w:top="1440" w:right="1797" w:bottom="1440" w:left="1797" w:header="113" w:footer="992" w:gutter="0"/>
          <w:pgNumType w:fmt="upperRoman"/>
          <w:cols w:space="425"/>
          <w:titlePg/>
          <w:docGrid w:type="lines" w:linePitch="312"/>
        </w:sectPr>
      </w:pPr>
    </w:p>
    <w:p w14:paraId="38AB480A" w14:textId="77777777" w:rsidR="002759AC" w:rsidRPr="002759AC" w:rsidRDefault="002759AC" w:rsidP="002759AC">
      <w:pPr>
        <w:spacing w:before="156" w:after="156"/>
        <w:jc w:val="center"/>
        <w:rPr>
          <w:b/>
          <w:sz w:val="52"/>
          <w:szCs w:val="52"/>
        </w:rPr>
      </w:pPr>
      <w:bookmarkStart w:id="3" w:name="_Toc448151365"/>
      <w:bookmarkStart w:id="4" w:name="_Toc448151434"/>
      <w:bookmarkStart w:id="5" w:name="_Toc448159492"/>
      <w:bookmarkEnd w:id="1"/>
      <w:bookmarkEnd w:id="2"/>
      <w:r w:rsidRPr="002759AC">
        <w:rPr>
          <w:rFonts w:hint="eastAsia"/>
          <w:b/>
          <w:sz w:val="52"/>
          <w:szCs w:val="52"/>
        </w:rPr>
        <w:lastRenderedPageBreak/>
        <w:t>目录</w:t>
      </w:r>
    </w:p>
    <w:sdt>
      <w:sdtPr>
        <w:rPr>
          <w:rFonts w:ascii="Times New Roman"/>
          <w:b/>
          <w:bCs/>
          <w:caps/>
          <w:noProof w:val="0"/>
          <w:kern w:val="2"/>
          <w:szCs w:val="24"/>
        </w:rPr>
        <w:id w:val="318851396"/>
        <w:docPartObj>
          <w:docPartGallery w:val="Table of Contents"/>
          <w:docPartUnique/>
        </w:docPartObj>
      </w:sdtPr>
      <w:sdtEndPr>
        <w:rPr>
          <w:b w:val="0"/>
          <w:bCs w:val="0"/>
          <w:caps w:val="0"/>
        </w:rPr>
      </w:sdtEndPr>
      <w:sdtContent>
        <w:p w14:paraId="1DF7897E" w14:textId="77777777" w:rsidR="002759AC" w:rsidRDefault="002759AC" w:rsidP="005F2556">
          <w:pPr>
            <w:pStyle w:val="TOC1"/>
            <w:spacing w:before="156" w:after="156"/>
            <w:rPr>
              <w:rFonts w:asciiTheme="minorHAnsi" w:eastAsiaTheme="minorEastAsia" w:hAnsiTheme="minorHAnsi" w:cstheme="minorBidi"/>
              <w:kern w:val="2"/>
              <w:sz w:val="21"/>
              <w:szCs w:val="22"/>
            </w:rPr>
          </w:pPr>
          <w:r w:rsidRPr="00981EA8">
            <w:rPr>
              <w:rFonts w:ascii="Times New Roman"/>
              <w:b/>
              <w:bCs/>
              <w:caps/>
              <w:szCs w:val="24"/>
            </w:rPr>
            <w:fldChar w:fldCharType="begin"/>
          </w:r>
          <w:r w:rsidRPr="00981EA8">
            <w:rPr>
              <w:rFonts w:ascii="Times New Roman"/>
              <w:szCs w:val="24"/>
            </w:rPr>
            <w:instrText xml:space="preserve"> TOC \o "1-3" \h \z \u </w:instrText>
          </w:r>
          <w:r w:rsidRPr="00981EA8">
            <w:rPr>
              <w:rFonts w:ascii="Times New Roman"/>
              <w:b/>
              <w:bCs/>
              <w:caps/>
              <w:szCs w:val="24"/>
            </w:rPr>
            <w:fldChar w:fldCharType="separate"/>
          </w:r>
          <w:hyperlink w:anchor="_Toc448159532" w:history="1">
            <w:r w:rsidRPr="00FA5799">
              <w:rPr>
                <w:rStyle w:val="Hyperlink"/>
                <w:rFonts w:hAnsi="宋体" w:hint="eastAsia"/>
              </w:rPr>
              <w:t>引言</w:t>
            </w:r>
            <w:r>
              <w:rPr>
                <w:webHidden/>
              </w:rPr>
              <w:tab/>
            </w:r>
            <w:r>
              <w:rPr>
                <w:webHidden/>
              </w:rPr>
              <w:fldChar w:fldCharType="begin"/>
            </w:r>
            <w:r>
              <w:rPr>
                <w:webHidden/>
              </w:rPr>
              <w:instrText xml:space="preserve"> PAGEREF _Toc448159532 \h </w:instrText>
            </w:r>
            <w:r>
              <w:rPr>
                <w:webHidden/>
              </w:rPr>
            </w:r>
            <w:r>
              <w:rPr>
                <w:webHidden/>
              </w:rPr>
              <w:fldChar w:fldCharType="separate"/>
            </w:r>
            <w:r w:rsidR="00F87F22">
              <w:rPr>
                <w:webHidden/>
              </w:rPr>
              <w:t>1</w:t>
            </w:r>
            <w:r>
              <w:rPr>
                <w:webHidden/>
              </w:rPr>
              <w:fldChar w:fldCharType="end"/>
            </w:r>
          </w:hyperlink>
        </w:p>
        <w:p w14:paraId="3C6262CB" w14:textId="77777777" w:rsidR="002759AC" w:rsidRDefault="00A720A0" w:rsidP="005F2556">
          <w:pPr>
            <w:pStyle w:val="TOC1"/>
            <w:spacing w:before="156" w:after="156"/>
            <w:rPr>
              <w:rFonts w:asciiTheme="minorHAnsi" w:eastAsiaTheme="minorEastAsia" w:hAnsiTheme="minorHAnsi" w:cstheme="minorBidi"/>
              <w:kern w:val="2"/>
              <w:sz w:val="21"/>
              <w:szCs w:val="22"/>
            </w:rPr>
          </w:pPr>
          <w:hyperlink w:anchor="_Toc448159533" w:history="1">
            <w:r w:rsidR="002759AC" w:rsidRPr="00FA5799">
              <w:rPr>
                <w:rStyle w:val="Hyperlink"/>
                <w:rFonts w:hAnsi="宋体" w:hint="eastAsia"/>
              </w:rPr>
              <w:t>第一章</w:t>
            </w:r>
            <w:r w:rsidR="002759AC" w:rsidRPr="00FA5799">
              <w:rPr>
                <w:rStyle w:val="Hyperlink"/>
                <w:rFonts w:hAnsi="宋体"/>
              </w:rPr>
              <w:t xml:space="preserve">  </w:t>
            </w:r>
            <w:r w:rsidR="002759AC" w:rsidRPr="00FA5799">
              <w:rPr>
                <w:rStyle w:val="Hyperlink"/>
                <w:rFonts w:hAnsi="宋体" w:hint="eastAsia"/>
              </w:rPr>
              <w:t>田纳西大学中国学生学者联合会</w:t>
            </w:r>
            <w:r w:rsidR="002759AC" w:rsidRPr="00FA5799">
              <w:rPr>
                <w:rStyle w:val="Hyperlink"/>
                <w:rFonts w:hAnsi="宋体"/>
              </w:rPr>
              <w:t xml:space="preserve"> </w:t>
            </w:r>
            <w:r w:rsidR="002759AC" w:rsidRPr="00FA5799">
              <w:rPr>
                <w:rStyle w:val="Hyperlink"/>
                <w:rFonts w:hAnsi="宋体" w:hint="eastAsia"/>
              </w:rPr>
              <w:t>章程</w:t>
            </w:r>
            <w:r w:rsidR="002759AC">
              <w:rPr>
                <w:webHidden/>
              </w:rPr>
              <w:tab/>
            </w:r>
            <w:r w:rsidR="002759AC">
              <w:rPr>
                <w:webHidden/>
              </w:rPr>
              <w:fldChar w:fldCharType="begin"/>
            </w:r>
            <w:r w:rsidR="002759AC">
              <w:rPr>
                <w:webHidden/>
              </w:rPr>
              <w:instrText xml:space="preserve"> PAGEREF _Toc448159533 \h </w:instrText>
            </w:r>
            <w:r w:rsidR="002759AC">
              <w:rPr>
                <w:webHidden/>
              </w:rPr>
            </w:r>
            <w:r w:rsidR="002759AC">
              <w:rPr>
                <w:webHidden/>
              </w:rPr>
              <w:fldChar w:fldCharType="separate"/>
            </w:r>
            <w:r w:rsidR="00F87F22">
              <w:rPr>
                <w:webHidden/>
              </w:rPr>
              <w:t>3</w:t>
            </w:r>
            <w:r w:rsidR="002759AC">
              <w:rPr>
                <w:webHidden/>
              </w:rPr>
              <w:fldChar w:fldCharType="end"/>
            </w:r>
          </w:hyperlink>
        </w:p>
        <w:p w14:paraId="2574CC2E"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34" w:history="1">
            <w:r w:rsidR="002759AC" w:rsidRPr="00FA5799">
              <w:rPr>
                <w:rStyle w:val="Hyperlink"/>
                <w:rFonts w:hint="eastAsia"/>
                <w:noProof/>
              </w:rPr>
              <w:t>一、</w:t>
            </w:r>
            <w:r w:rsidR="002759AC">
              <w:rPr>
                <w:rFonts w:asciiTheme="minorHAnsi" w:eastAsiaTheme="minorEastAsia" w:hAnsiTheme="minorHAnsi" w:cstheme="minorBidi"/>
                <w:noProof/>
                <w:sz w:val="21"/>
                <w:szCs w:val="22"/>
              </w:rPr>
              <w:tab/>
            </w:r>
            <w:r w:rsidR="002759AC" w:rsidRPr="00FA5799">
              <w:rPr>
                <w:rStyle w:val="Hyperlink"/>
                <w:rFonts w:hint="eastAsia"/>
                <w:noProof/>
              </w:rPr>
              <w:t>总则</w:t>
            </w:r>
            <w:r w:rsidR="002759AC">
              <w:rPr>
                <w:noProof/>
                <w:webHidden/>
              </w:rPr>
              <w:tab/>
            </w:r>
            <w:r w:rsidR="002759AC">
              <w:rPr>
                <w:noProof/>
                <w:webHidden/>
              </w:rPr>
              <w:fldChar w:fldCharType="begin"/>
            </w:r>
            <w:r w:rsidR="002759AC">
              <w:rPr>
                <w:noProof/>
                <w:webHidden/>
              </w:rPr>
              <w:instrText xml:space="preserve"> PAGEREF _Toc448159534 \h </w:instrText>
            </w:r>
            <w:r w:rsidR="002759AC">
              <w:rPr>
                <w:noProof/>
                <w:webHidden/>
              </w:rPr>
            </w:r>
            <w:r w:rsidR="002759AC">
              <w:rPr>
                <w:noProof/>
                <w:webHidden/>
              </w:rPr>
              <w:fldChar w:fldCharType="separate"/>
            </w:r>
            <w:r w:rsidR="00F87F22">
              <w:rPr>
                <w:noProof/>
                <w:webHidden/>
              </w:rPr>
              <w:t>4</w:t>
            </w:r>
            <w:r w:rsidR="002759AC">
              <w:rPr>
                <w:noProof/>
                <w:webHidden/>
              </w:rPr>
              <w:fldChar w:fldCharType="end"/>
            </w:r>
          </w:hyperlink>
        </w:p>
        <w:p w14:paraId="0CC9D0AA"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35" w:history="1">
            <w:r w:rsidR="002759AC" w:rsidRPr="00FA5799">
              <w:rPr>
                <w:rStyle w:val="Hyperlink"/>
                <w:rFonts w:hint="eastAsia"/>
                <w:noProof/>
              </w:rPr>
              <w:t>二、</w:t>
            </w:r>
            <w:r w:rsidR="002759AC">
              <w:rPr>
                <w:rFonts w:asciiTheme="minorHAnsi" w:eastAsiaTheme="minorEastAsia" w:hAnsiTheme="minorHAnsi" w:cstheme="minorBidi"/>
                <w:noProof/>
                <w:sz w:val="21"/>
                <w:szCs w:val="22"/>
              </w:rPr>
              <w:tab/>
            </w:r>
            <w:r w:rsidR="002759AC" w:rsidRPr="00FA5799">
              <w:rPr>
                <w:rStyle w:val="Hyperlink"/>
                <w:rFonts w:hint="eastAsia"/>
                <w:noProof/>
              </w:rPr>
              <w:t>人员组成和义务</w:t>
            </w:r>
            <w:r w:rsidR="002759AC">
              <w:rPr>
                <w:noProof/>
                <w:webHidden/>
              </w:rPr>
              <w:tab/>
            </w:r>
            <w:r w:rsidR="002759AC">
              <w:rPr>
                <w:noProof/>
                <w:webHidden/>
              </w:rPr>
              <w:fldChar w:fldCharType="begin"/>
            </w:r>
            <w:r w:rsidR="002759AC">
              <w:rPr>
                <w:noProof/>
                <w:webHidden/>
              </w:rPr>
              <w:instrText xml:space="preserve"> PAGEREF _Toc448159535 \h </w:instrText>
            </w:r>
            <w:r w:rsidR="002759AC">
              <w:rPr>
                <w:noProof/>
                <w:webHidden/>
              </w:rPr>
            </w:r>
            <w:r w:rsidR="002759AC">
              <w:rPr>
                <w:noProof/>
                <w:webHidden/>
              </w:rPr>
              <w:fldChar w:fldCharType="separate"/>
            </w:r>
            <w:r w:rsidR="00F87F22">
              <w:rPr>
                <w:noProof/>
                <w:webHidden/>
              </w:rPr>
              <w:t>4</w:t>
            </w:r>
            <w:r w:rsidR="002759AC">
              <w:rPr>
                <w:noProof/>
                <w:webHidden/>
              </w:rPr>
              <w:fldChar w:fldCharType="end"/>
            </w:r>
          </w:hyperlink>
        </w:p>
        <w:p w14:paraId="3556B5F7"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36" w:history="1">
            <w:r w:rsidR="002759AC" w:rsidRPr="00FA5799">
              <w:rPr>
                <w:rStyle w:val="Hyperlink"/>
                <w:rFonts w:hint="eastAsia"/>
                <w:noProof/>
              </w:rPr>
              <w:t>第一节</w:t>
            </w:r>
            <w:r w:rsidR="002759AC" w:rsidRPr="00FA5799">
              <w:rPr>
                <w:rStyle w:val="Hyperlink"/>
                <w:noProof/>
              </w:rPr>
              <w:t xml:space="preserve"> </w:t>
            </w:r>
            <w:r w:rsidR="002759AC" w:rsidRPr="00FA5799">
              <w:rPr>
                <w:rStyle w:val="Hyperlink"/>
                <w:rFonts w:hint="eastAsia"/>
                <w:noProof/>
              </w:rPr>
              <w:t>会员</w:t>
            </w:r>
            <w:r w:rsidR="002759AC">
              <w:rPr>
                <w:noProof/>
                <w:webHidden/>
              </w:rPr>
              <w:tab/>
            </w:r>
            <w:r w:rsidR="002759AC">
              <w:rPr>
                <w:noProof/>
                <w:webHidden/>
              </w:rPr>
              <w:fldChar w:fldCharType="begin"/>
            </w:r>
            <w:r w:rsidR="002759AC">
              <w:rPr>
                <w:noProof/>
                <w:webHidden/>
              </w:rPr>
              <w:instrText xml:space="preserve"> PAGEREF _Toc448159536 \h </w:instrText>
            </w:r>
            <w:r w:rsidR="002759AC">
              <w:rPr>
                <w:noProof/>
                <w:webHidden/>
              </w:rPr>
            </w:r>
            <w:r w:rsidR="002759AC">
              <w:rPr>
                <w:noProof/>
                <w:webHidden/>
              </w:rPr>
              <w:fldChar w:fldCharType="separate"/>
            </w:r>
            <w:r w:rsidR="00F87F22">
              <w:rPr>
                <w:noProof/>
                <w:webHidden/>
              </w:rPr>
              <w:t>4</w:t>
            </w:r>
            <w:r w:rsidR="002759AC">
              <w:rPr>
                <w:noProof/>
                <w:webHidden/>
              </w:rPr>
              <w:fldChar w:fldCharType="end"/>
            </w:r>
          </w:hyperlink>
        </w:p>
        <w:p w14:paraId="5A8FA503"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37" w:history="1">
            <w:r w:rsidR="002759AC" w:rsidRPr="00FA5799">
              <w:rPr>
                <w:rStyle w:val="Hyperlink"/>
                <w:rFonts w:hint="eastAsia"/>
                <w:noProof/>
              </w:rPr>
              <w:t>第二节</w:t>
            </w:r>
            <w:r w:rsidR="002759AC" w:rsidRPr="00FA5799">
              <w:rPr>
                <w:rStyle w:val="Hyperlink"/>
                <w:noProof/>
              </w:rPr>
              <w:t xml:space="preserve"> </w:t>
            </w:r>
            <w:r w:rsidR="002759AC" w:rsidRPr="00FA5799">
              <w:rPr>
                <w:rStyle w:val="Hyperlink"/>
                <w:rFonts w:hint="eastAsia"/>
                <w:noProof/>
              </w:rPr>
              <w:t>理事</w:t>
            </w:r>
            <w:r w:rsidR="002759AC">
              <w:rPr>
                <w:noProof/>
                <w:webHidden/>
              </w:rPr>
              <w:tab/>
            </w:r>
            <w:r w:rsidR="002759AC">
              <w:rPr>
                <w:noProof/>
                <w:webHidden/>
              </w:rPr>
              <w:fldChar w:fldCharType="begin"/>
            </w:r>
            <w:r w:rsidR="002759AC">
              <w:rPr>
                <w:noProof/>
                <w:webHidden/>
              </w:rPr>
              <w:instrText xml:space="preserve"> PAGEREF _Toc448159537 \h </w:instrText>
            </w:r>
            <w:r w:rsidR="002759AC">
              <w:rPr>
                <w:noProof/>
                <w:webHidden/>
              </w:rPr>
            </w:r>
            <w:r w:rsidR="002759AC">
              <w:rPr>
                <w:noProof/>
                <w:webHidden/>
              </w:rPr>
              <w:fldChar w:fldCharType="separate"/>
            </w:r>
            <w:r w:rsidR="00F87F22">
              <w:rPr>
                <w:noProof/>
                <w:webHidden/>
              </w:rPr>
              <w:t>5</w:t>
            </w:r>
            <w:r w:rsidR="002759AC">
              <w:rPr>
                <w:noProof/>
                <w:webHidden/>
              </w:rPr>
              <w:fldChar w:fldCharType="end"/>
            </w:r>
          </w:hyperlink>
        </w:p>
        <w:p w14:paraId="53BA4D97"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38" w:history="1">
            <w:r w:rsidR="002759AC" w:rsidRPr="00FA5799">
              <w:rPr>
                <w:rStyle w:val="Hyperlink"/>
                <w:rFonts w:hint="eastAsia"/>
                <w:noProof/>
              </w:rPr>
              <w:t>三、</w:t>
            </w:r>
            <w:r w:rsidR="002759AC">
              <w:rPr>
                <w:rFonts w:asciiTheme="minorHAnsi" w:eastAsiaTheme="minorEastAsia" w:hAnsiTheme="minorHAnsi" w:cstheme="minorBidi"/>
                <w:noProof/>
                <w:sz w:val="21"/>
                <w:szCs w:val="22"/>
              </w:rPr>
              <w:tab/>
            </w:r>
            <w:r w:rsidR="002759AC" w:rsidRPr="00FA5799">
              <w:rPr>
                <w:rStyle w:val="Hyperlink"/>
                <w:rFonts w:hint="eastAsia"/>
                <w:noProof/>
              </w:rPr>
              <w:t>联合会理事的权利保障条例</w:t>
            </w:r>
            <w:r w:rsidR="002759AC">
              <w:rPr>
                <w:noProof/>
                <w:webHidden/>
              </w:rPr>
              <w:tab/>
            </w:r>
            <w:r w:rsidR="002759AC">
              <w:rPr>
                <w:noProof/>
                <w:webHidden/>
              </w:rPr>
              <w:fldChar w:fldCharType="begin"/>
            </w:r>
            <w:r w:rsidR="002759AC">
              <w:rPr>
                <w:noProof/>
                <w:webHidden/>
              </w:rPr>
              <w:instrText xml:space="preserve"> PAGEREF _Toc448159538 \h </w:instrText>
            </w:r>
            <w:r w:rsidR="002759AC">
              <w:rPr>
                <w:noProof/>
                <w:webHidden/>
              </w:rPr>
            </w:r>
            <w:r w:rsidR="002759AC">
              <w:rPr>
                <w:noProof/>
                <w:webHidden/>
              </w:rPr>
              <w:fldChar w:fldCharType="separate"/>
            </w:r>
            <w:r w:rsidR="00F87F22">
              <w:rPr>
                <w:noProof/>
                <w:webHidden/>
              </w:rPr>
              <w:t>6</w:t>
            </w:r>
            <w:r w:rsidR="002759AC">
              <w:rPr>
                <w:noProof/>
                <w:webHidden/>
              </w:rPr>
              <w:fldChar w:fldCharType="end"/>
            </w:r>
          </w:hyperlink>
        </w:p>
        <w:p w14:paraId="2D3F6A1B"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39" w:history="1">
            <w:r w:rsidR="002759AC" w:rsidRPr="00FA5799">
              <w:rPr>
                <w:rStyle w:val="Hyperlink"/>
                <w:rFonts w:hint="eastAsia"/>
                <w:noProof/>
              </w:rPr>
              <w:t>四、</w:t>
            </w:r>
            <w:r w:rsidR="002759AC">
              <w:rPr>
                <w:rFonts w:asciiTheme="minorHAnsi" w:eastAsiaTheme="minorEastAsia" w:hAnsiTheme="minorHAnsi" w:cstheme="minorBidi"/>
                <w:noProof/>
                <w:sz w:val="21"/>
                <w:szCs w:val="22"/>
              </w:rPr>
              <w:tab/>
            </w:r>
            <w:r w:rsidR="002759AC" w:rsidRPr="00FA5799">
              <w:rPr>
                <w:rStyle w:val="Hyperlink"/>
                <w:rFonts w:hint="eastAsia"/>
                <w:noProof/>
              </w:rPr>
              <w:t>组织结构</w:t>
            </w:r>
            <w:r w:rsidR="002759AC">
              <w:rPr>
                <w:noProof/>
                <w:webHidden/>
              </w:rPr>
              <w:tab/>
            </w:r>
            <w:r w:rsidR="002759AC">
              <w:rPr>
                <w:noProof/>
                <w:webHidden/>
              </w:rPr>
              <w:fldChar w:fldCharType="begin"/>
            </w:r>
            <w:r w:rsidR="002759AC">
              <w:rPr>
                <w:noProof/>
                <w:webHidden/>
              </w:rPr>
              <w:instrText xml:space="preserve"> PAGEREF _Toc448159539 \h </w:instrText>
            </w:r>
            <w:r w:rsidR="002759AC">
              <w:rPr>
                <w:noProof/>
                <w:webHidden/>
              </w:rPr>
            </w:r>
            <w:r w:rsidR="002759AC">
              <w:rPr>
                <w:noProof/>
                <w:webHidden/>
              </w:rPr>
              <w:fldChar w:fldCharType="separate"/>
            </w:r>
            <w:r w:rsidR="00F87F22">
              <w:rPr>
                <w:noProof/>
                <w:webHidden/>
              </w:rPr>
              <w:t>7</w:t>
            </w:r>
            <w:r w:rsidR="002759AC">
              <w:rPr>
                <w:noProof/>
                <w:webHidden/>
              </w:rPr>
              <w:fldChar w:fldCharType="end"/>
            </w:r>
          </w:hyperlink>
        </w:p>
        <w:p w14:paraId="74D655E3"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0" w:history="1">
            <w:r w:rsidR="002759AC" w:rsidRPr="00FA5799">
              <w:rPr>
                <w:rStyle w:val="Hyperlink"/>
                <w:rFonts w:hint="eastAsia"/>
                <w:noProof/>
              </w:rPr>
              <w:t>第一节</w:t>
            </w:r>
            <w:r w:rsidR="002759AC" w:rsidRPr="00FA5799">
              <w:rPr>
                <w:rStyle w:val="Hyperlink"/>
                <w:noProof/>
              </w:rPr>
              <w:t xml:space="preserve"> </w:t>
            </w:r>
            <w:r w:rsidR="002759AC" w:rsidRPr="00FA5799">
              <w:rPr>
                <w:rStyle w:val="Hyperlink"/>
                <w:rFonts w:hint="eastAsia"/>
                <w:noProof/>
              </w:rPr>
              <w:t>概述</w:t>
            </w:r>
            <w:r w:rsidR="002759AC">
              <w:rPr>
                <w:noProof/>
                <w:webHidden/>
              </w:rPr>
              <w:tab/>
            </w:r>
            <w:r w:rsidR="002759AC">
              <w:rPr>
                <w:noProof/>
                <w:webHidden/>
              </w:rPr>
              <w:fldChar w:fldCharType="begin"/>
            </w:r>
            <w:r w:rsidR="002759AC">
              <w:rPr>
                <w:noProof/>
                <w:webHidden/>
              </w:rPr>
              <w:instrText xml:space="preserve"> PAGEREF _Toc448159540 \h </w:instrText>
            </w:r>
            <w:r w:rsidR="002759AC">
              <w:rPr>
                <w:noProof/>
                <w:webHidden/>
              </w:rPr>
            </w:r>
            <w:r w:rsidR="002759AC">
              <w:rPr>
                <w:noProof/>
                <w:webHidden/>
              </w:rPr>
              <w:fldChar w:fldCharType="separate"/>
            </w:r>
            <w:r w:rsidR="00F87F22">
              <w:rPr>
                <w:noProof/>
                <w:webHidden/>
              </w:rPr>
              <w:t>7</w:t>
            </w:r>
            <w:r w:rsidR="002759AC">
              <w:rPr>
                <w:noProof/>
                <w:webHidden/>
              </w:rPr>
              <w:fldChar w:fldCharType="end"/>
            </w:r>
          </w:hyperlink>
        </w:p>
        <w:p w14:paraId="5DA9DBA0"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1" w:history="1">
            <w:r w:rsidR="002759AC" w:rsidRPr="00FA5799">
              <w:rPr>
                <w:rStyle w:val="Hyperlink"/>
                <w:rFonts w:hint="eastAsia"/>
                <w:noProof/>
              </w:rPr>
              <w:t>第二节</w:t>
            </w:r>
            <w:r w:rsidR="002759AC" w:rsidRPr="00FA5799">
              <w:rPr>
                <w:rStyle w:val="Hyperlink"/>
                <w:noProof/>
              </w:rPr>
              <w:t xml:space="preserve"> </w:t>
            </w:r>
            <w:r w:rsidR="002759AC" w:rsidRPr="00FA5799">
              <w:rPr>
                <w:rStyle w:val="Hyperlink"/>
                <w:rFonts w:hint="eastAsia"/>
                <w:noProof/>
              </w:rPr>
              <w:t>主席团</w:t>
            </w:r>
            <w:r w:rsidR="002759AC">
              <w:rPr>
                <w:noProof/>
                <w:webHidden/>
              </w:rPr>
              <w:tab/>
            </w:r>
            <w:r w:rsidR="002759AC">
              <w:rPr>
                <w:noProof/>
                <w:webHidden/>
              </w:rPr>
              <w:fldChar w:fldCharType="begin"/>
            </w:r>
            <w:r w:rsidR="002759AC">
              <w:rPr>
                <w:noProof/>
                <w:webHidden/>
              </w:rPr>
              <w:instrText xml:space="preserve"> PAGEREF _Toc448159541 \h </w:instrText>
            </w:r>
            <w:r w:rsidR="002759AC">
              <w:rPr>
                <w:noProof/>
                <w:webHidden/>
              </w:rPr>
            </w:r>
            <w:r w:rsidR="002759AC">
              <w:rPr>
                <w:noProof/>
                <w:webHidden/>
              </w:rPr>
              <w:fldChar w:fldCharType="separate"/>
            </w:r>
            <w:r w:rsidR="00F87F22">
              <w:rPr>
                <w:noProof/>
                <w:webHidden/>
              </w:rPr>
              <w:t>8</w:t>
            </w:r>
            <w:r w:rsidR="002759AC">
              <w:rPr>
                <w:noProof/>
                <w:webHidden/>
              </w:rPr>
              <w:fldChar w:fldCharType="end"/>
            </w:r>
          </w:hyperlink>
        </w:p>
        <w:p w14:paraId="585B7432"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2" w:history="1">
            <w:r w:rsidR="002759AC" w:rsidRPr="00FA5799">
              <w:rPr>
                <w:rStyle w:val="Hyperlink"/>
                <w:rFonts w:hint="eastAsia"/>
                <w:noProof/>
              </w:rPr>
              <w:t>第三节</w:t>
            </w:r>
            <w:r w:rsidR="002759AC" w:rsidRPr="00FA5799">
              <w:rPr>
                <w:rStyle w:val="Hyperlink"/>
                <w:noProof/>
              </w:rPr>
              <w:t xml:space="preserve"> </w:t>
            </w:r>
            <w:r w:rsidR="002759AC" w:rsidRPr="00FA5799">
              <w:rPr>
                <w:rStyle w:val="Hyperlink"/>
                <w:rFonts w:hint="eastAsia"/>
                <w:noProof/>
              </w:rPr>
              <w:t>执行委员会</w:t>
            </w:r>
            <w:r w:rsidR="002759AC">
              <w:rPr>
                <w:noProof/>
                <w:webHidden/>
              </w:rPr>
              <w:tab/>
            </w:r>
            <w:r w:rsidR="002759AC">
              <w:rPr>
                <w:noProof/>
                <w:webHidden/>
              </w:rPr>
              <w:fldChar w:fldCharType="begin"/>
            </w:r>
            <w:r w:rsidR="002759AC">
              <w:rPr>
                <w:noProof/>
                <w:webHidden/>
              </w:rPr>
              <w:instrText xml:space="preserve"> PAGEREF _Toc448159542 \h </w:instrText>
            </w:r>
            <w:r w:rsidR="002759AC">
              <w:rPr>
                <w:noProof/>
                <w:webHidden/>
              </w:rPr>
            </w:r>
            <w:r w:rsidR="002759AC">
              <w:rPr>
                <w:noProof/>
                <w:webHidden/>
              </w:rPr>
              <w:fldChar w:fldCharType="separate"/>
            </w:r>
            <w:r w:rsidR="00F87F22">
              <w:rPr>
                <w:noProof/>
                <w:webHidden/>
              </w:rPr>
              <w:t>9</w:t>
            </w:r>
            <w:r w:rsidR="002759AC">
              <w:rPr>
                <w:noProof/>
                <w:webHidden/>
              </w:rPr>
              <w:fldChar w:fldCharType="end"/>
            </w:r>
          </w:hyperlink>
        </w:p>
        <w:p w14:paraId="478591A8"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43" w:history="1">
            <w:r w:rsidR="002759AC" w:rsidRPr="00FA5799">
              <w:rPr>
                <w:rStyle w:val="Hyperlink"/>
                <w:rFonts w:hint="eastAsia"/>
                <w:noProof/>
              </w:rPr>
              <w:t>五、</w:t>
            </w:r>
            <w:r w:rsidR="002759AC">
              <w:rPr>
                <w:rFonts w:asciiTheme="minorHAnsi" w:eastAsiaTheme="minorEastAsia" w:hAnsiTheme="minorHAnsi" w:cstheme="minorBidi"/>
                <w:noProof/>
                <w:sz w:val="21"/>
                <w:szCs w:val="22"/>
              </w:rPr>
              <w:tab/>
            </w:r>
            <w:r w:rsidR="002759AC" w:rsidRPr="00FA5799">
              <w:rPr>
                <w:rStyle w:val="Hyperlink"/>
                <w:rFonts w:hint="eastAsia"/>
                <w:noProof/>
              </w:rPr>
              <w:t>联合会内部建设规章制度</w:t>
            </w:r>
            <w:r w:rsidR="002759AC">
              <w:rPr>
                <w:noProof/>
                <w:webHidden/>
              </w:rPr>
              <w:tab/>
            </w:r>
            <w:r w:rsidR="002759AC">
              <w:rPr>
                <w:noProof/>
                <w:webHidden/>
              </w:rPr>
              <w:fldChar w:fldCharType="begin"/>
            </w:r>
            <w:r w:rsidR="002759AC">
              <w:rPr>
                <w:noProof/>
                <w:webHidden/>
              </w:rPr>
              <w:instrText xml:space="preserve"> PAGEREF _Toc448159543 \h </w:instrText>
            </w:r>
            <w:r w:rsidR="002759AC">
              <w:rPr>
                <w:noProof/>
                <w:webHidden/>
              </w:rPr>
            </w:r>
            <w:r w:rsidR="002759AC">
              <w:rPr>
                <w:noProof/>
                <w:webHidden/>
              </w:rPr>
              <w:fldChar w:fldCharType="separate"/>
            </w:r>
            <w:r w:rsidR="00F87F22">
              <w:rPr>
                <w:noProof/>
                <w:webHidden/>
              </w:rPr>
              <w:t>11</w:t>
            </w:r>
            <w:r w:rsidR="002759AC">
              <w:rPr>
                <w:noProof/>
                <w:webHidden/>
              </w:rPr>
              <w:fldChar w:fldCharType="end"/>
            </w:r>
          </w:hyperlink>
        </w:p>
        <w:p w14:paraId="6A31BEA8"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4" w:history="1">
            <w:r w:rsidR="002759AC" w:rsidRPr="00FA5799">
              <w:rPr>
                <w:rStyle w:val="Hyperlink"/>
                <w:rFonts w:hint="eastAsia"/>
                <w:noProof/>
              </w:rPr>
              <w:t>第一节</w:t>
            </w:r>
            <w:r w:rsidR="002759AC" w:rsidRPr="00FA5799">
              <w:rPr>
                <w:rStyle w:val="Hyperlink"/>
                <w:noProof/>
              </w:rPr>
              <w:t xml:space="preserve"> </w:t>
            </w:r>
            <w:r w:rsidR="002759AC" w:rsidRPr="00FA5799">
              <w:rPr>
                <w:rStyle w:val="Hyperlink"/>
                <w:rFonts w:hint="eastAsia"/>
                <w:noProof/>
              </w:rPr>
              <w:t>会议制度</w:t>
            </w:r>
            <w:r w:rsidR="002759AC">
              <w:rPr>
                <w:noProof/>
                <w:webHidden/>
              </w:rPr>
              <w:tab/>
            </w:r>
            <w:r w:rsidR="002759AC">
              <w:rPr>
                <w:noProof/>
                <w:webHidden/>
              </w:rPr>
              <w:fldChar w:fldCharType="begin"/>
            </w:r>
            <w:r w:rsidR="002759AC">
              <w:rPr>
                <w:noProof/>
                <w:webHidden/>
              </w:rPr>
              <w:instrText xml:space="preserve"> PAGEREF _Toc448159544 \h </w:instrText>
            </w:r>
            <w:r w:rsidR="002759AC">
              <w:rPr>
                <w:noProof/>
                <w:webHidden/>
              </w:rPr>
            </w:r>
            <w:r w:rsidR="002759AC">
              <w:rPr>
                <w:noProof/>
                <w:webHidden/>
              </w:rPr>
              <w:fldChar w:fldCharType="separate"/>
            </w:r>
            <w:r w:rsidR="00F87F22">
              <w:rPr>
                <w:noProof/>
                <w:webHidden/>
              </w:rPr>
              <w:t>11</w:t>
            </w:r>
            <w:r w:rsidR="002759AC">
              <w:rPr>
                <w:noProof/>
                <w:webHidden/>
              </w:rPr>
              <w:fldChar w:fldCharType="end"/>
            </w:r>
          </w:hyperlink>
        </w:p>
        <w:p w14:paraId="116C3110"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5" w:history="1">
            <w:r w:rsidR="002759AC" w:rsidRPr="00FA5799">
              <w:rPr>
                <w:rStyle w:val="Hyperlink"/>
                <w:rFonts w:hint="eastAsia"/>
                <w:noProof/>
              </w:rPr>
              <w:t>第二节</w:t>
            </w:r>
            <w:r w:rsidR="002759AC" w:rsidRPr="00FA5799">
              <w:rPr>
                <w:rStyle w:val="Hyperlink"/>
                <w:noProof/>
              </w:rPr>
              <w:t xml:space="preserve"> </w:t>
            </w:r>
            <w:r w:rsidR="002759AC" w:rsidRPr="00FA5799">
              <w:rPr>
                <w:rStyle w:val="Hyperlink"/>
                <w:rFonts w:hint="eastAsia"/>
                <w:noProof/>
              </w:rPr>
              <w:t>奖惩制度</w:t>
            </w:r>
            <w:r w:rsidR="002759AC">
              <w:rPr>
                <w:noProof/>
                <w:webHidden/>
              </w:rPr>
              <w:tab/>
            </w:r>
            <w:r w:rsidR="002759AC">
              <w:rPr>
                <w:noProof/>
                <w:webHidden/>
              </w:rPr>
              <w:fldChar w:fldCharType="begin"/>
            </w:r>
            <w:r w:rsidR="002759AC">
              <w:rPr>
                <w:noProof/>
                <w:webHidden/>
              </w:rPr>
              <w:instrText xml:space="preserve"> PAGEREF _Toc448159545 \h </w:instrText>
            </w:r>
            <w:r w:rsidR="002759AC">
              <w:rPr>
                <w:noProof/>
                <w:webHidden/>
              </w:rPr>
            </w:r>
            <w:r w:rsidR="002759AC">
              <w:rPr>
                <w:noProof/>
                <w:webHidden/>
              </w:rPr>
              <w:fldChar w:fldCharType="separate"/>
            </w:r>
            <w:r w:rsidR="00F87F22">
              <w:rPr>
                <w:noProof/>
                <w:webHidden/>
              </w:rPr>
              <w:t>11</w:t>
            </w:r>
            <w:r w:rsidR="002759AC">
              <w:rPr>
                <w:noProof/>
                <w:webHidden/>
              </w:rPr>
              <w:fldChar w:fldCharType="end"/>
            </w:r>
          </w:hyperlink>
        </w:p>
        <w:p w14:paraId="7EA2FA37"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6" w:history="1">
            <w:r w:rsidR="002759AC" w:rsidRPr="00FA5799">
              <w:rPr>
                <w:rStyle w:val="Hyperlink"/>
                <w:rFonts w:hint="eastAsia"/>
                <w:noProof/>
              </w:rPr>
              <w:t>第三节</w:t>
            </w:r>
            <w:r w:rsidR="002759AC" w:rsidRPr="00FA5799">
              <w:rPr>
                <w:rStyle w:val="Hyperlink"/>
                <w:noProof/>
              </w:rPr>
              <w:t xml:space="preserve"> </w:t>
            </w:r>
            <w:r w:rsidR="002759AC" w:rsidRPr="00FA5799">
              <w:rPr>
                <w:rStyle w:val="Hyperlink"/>
                <w:rFonts w:hint="eastAsia"/>
                <w:noProof/>
              </w:rPr>
              <w:t>会徽会旗制度</w:t>
            </w:r>
            <w:r w:rsidR="002759AC">
              <w:rPr>
                <w:noProof/>
                <w:webHidden/>
              </w:rPr>
              <w:tab/>
            </w:r>
            <w:r w:rsidR="002759AC">
              <w:rPr>
                <w:noProof/>
                <w:webHidden/>
              </w:rPr>
              <w:fldChar w:fldCharType="begin"/>
            </w:r>
            <w:r w:rsidR="002759AC">
              <w:rPr>
                <w:noProof/>
                <w:webHidden/>
              </w:rPr>
              <w:instrText xml:space="preserve"> PAGEREF _Toc448159546 \h </w:instrText>
            </w:r>
            <w:r w:rsidR="002759AC">
              <w:rPr>
                <w:noProof/>
                <w:webHidden/>
              </w:rPr>
            </w:r>
            <w:r w:rsidR="002759AC">
              <w:rPr>
                <w:noProof/>
                <w:webHidden/>
              </w:rPr>
              <w:fldChar w:fldCharType="separate"/>
            </w:r>
            <w:r w:rsidR="00F87F22">
              <w:rPr>
                <w:noProof/>
                <w:webHidden/>
              </w:rPr>
              <w:t>12</w:t>
            </w:r>
            <w:r w:rsidR="002759AC">
              <w:rPr>
                <w:noProof/>
                <w:webHidden/>
              </w:rPr>
              <w:fldChar w:fldCharType="end"/>
            </w:r>
          </w:hyperlink>
        </w:p>
        <w:p w14:paraId="4D661427"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47" w:history="1">
            <w:r w:rsidR="002759AC" w:rsidRPr="00FA5799">
              <w:rPr>
                <w:rStyle w:val="Hyperlink"/>
                <w:rFonts w:hint="eastAsia"/>
                <w:noProof/>
              </w:rPr>
              <w:t>第四节</w:t>
            </w:r>
            <w:r w:rsidR="002759AC" w:rsidRPr="00FA5799">
              <w:rPr>
                <w:rStyle w:val="Hyperlink"/>
                <w:noProof/>
              </w:rPr>
              <w:t xml:space="preserve"> </w:t>
            </w:r>
            <w:r w:rsidR="002759AC" w:rsidRPr="00FA5799">
              <w:rPr>
                <w:rStyle w:val="Hyperlink"/>
                <w:rFonts w:hint="eastAsia"/>
                <w:noProof/>
              </w:rPr>
              <w:t>重大事务的决议制度</w:t>
            </w:r>
            <w:r w:rsidR="002759AC">
              <w:rPr>
                <w:noProof/>
                <w:webHidden/>
              </w:rPr>
              <w:tab/>
            </w:r>
            <w:r w:rsidR="002759AC">
              <w:rPr>
                <w:noProof/>
                <w:webHidden/>
              </w:rPr>
              <w:fldChar w:fldCharType="begin"/>
            </w:r>
            <w:r w:rsidR="002759AC">
              <w:rPr>
                <w:noProof/>
                <w:webHidden/>
              </w:rPr>
              <w:instrText xml:space="preserve"> PAGEREF _Toc448159547 \h </w:instrText>
            </w:r>
            <w:r w:rsidR="002759AC">
              <w:rPr>
                <w:noProof/>
                <w:webHidden/>
              </w:rPr>
            </w:r>
            <w:r w:rsidR="002759AC">
              <w:rPr>
                <w:noProof/>
                <w:webHidden/>
              </w:rPr>
              <w:fldChar w:fldCharType="separate"/>
            </w:r>
            <w:r w:rsidR="00F87F22">
              <w:rPr>
                <w:noProof/>
                <w:webHidden/>
              </w:rPr>
              <w:t>12</w:t>
            </w:r>
            <w:r w:rsidR="002759AC">
              <w:rPr>
                <w:noProof/>
                <w:webHidden/>
              </w:rPr>
              <w:fldChar w:fldCharType="end"/>
            </w:r>
          </w:hyperlink>
        </w:p>
        <w:p w14:paraId="602005E4"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48" w:history="1">
            <w:r w:rsidR="002759AC" w:rsidRPr="00FA5799">
              <w:rPr>
                <w:rStyle w:val="Hyperlink"/>
                <w:rFonts w:hint="eastAsia"/>
                <w:noProof/>
              </w:rPr>
              <w:t>六、</w:t>
            </w:r>
            <w:r w:rsidR="002759AC">
              <w:rPr>
                <w:rFonts w:asciiTheme="minorHAnsi" w:eastAsiaTheme="minorEastAsia" w:hAnsiTheme="minorHAnsi" w:cstheme="minorBidi"/>
                <w:noProof/>
                <w:sz w:val="21"/>
                <w:szCs w:val="22"/>
              </w:rPr>
              <w:tab/>
            </w:r>
            <w:r w:rsidR="002759AC" w:rsidRPr="00FA5799">
              <w:rPr>
                <w:rStyle w:val="Hyperlink"/>
                <w:rFonts w:hint="eastAsia"/>
                <w:noProof/>
              </w:rPr>
              <w:t>财务制度</w:t>
            </w:r>
            <w:r w:rsidR="002759AC">
              <w:rPr>
                <w:noProof/>
                <w:webHidden/>
              </w:rPr>
              <w:tab/>
            </w:r>
            <w:r w:rsidR="002759AC">
              <w:rPr>
                <w:noProof/>
                <w:webHidden/>
              </w:rPr>
              <w:fldChar w:fldCharType="begin"/>
            </w:r>
            <w:r w:rsidR="002759AC">
              <w:rPr>
                <w:noProof/>
                <w:webHidden/>
              </w:rPr>
              <w:instrText xml:space="preserve"> PAGEREF _Toc448159548 \h </w:instrText>
            </w:r>
            <w:r w:rsidR="002759AC">
              <w:rPr>
                <w:noProof/>
                <w:webHidden/>
              </w:rPr>
            </w:r>
            <w:r w:rsidR="002759AC">
              <w:rPr>
                <w:noProof/>
                <w:webHidden/>
              </w:rPr>
              <w:fldChar w:fldCharType="separate"/>
            </w:r>
            <w:r w:rsidR="00F87F22">
              <w:rPr>
                <w:noProof/>
                <w:webHidden/>
              </w:rPr>
              <w:t>13</w:t>
            </w:r>
            <w:r w:rsidR="002759AC">
              <w:rPr>
                <w:noProof/>
                <w:webHidden/>
              </w:rPr>
              <w:fldChar w:fldCharType="end"/>
            </w:r>
          </w:hyperlink>
        </w:p>
        <w:p w14:paraId="478EE0FB"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49" w:history="1">
            <w:r w:rsidR="002759AC" w:rsidRPr="00FA5799">
              <w:rPr>
                <w:rStyle w:val="Hyperlink"/>
                <w:rFonts w:hint="eastAsia"/>
                <w:noProof/>
              </w:rPr>
              <w:t>七、</w:t>
            </w:r>
            <w:r w:rsidR="002759AC">
              <w:rPr>
                <w:rFonts w:asciiTheme="minorHAnsi" w:eastAsiaTheme="minorEastAsia" w:hAnsiTheme="minorHAnsi" w:cstheme="minorBidi"/>
                <w:noProof/>
                <w:sz w:val="21"/>
                <w:szCs w:val="22"/>
              </w:rPr>
              <w:tab/>
            </w:r>
            <w:r w:rsidR="002759AC" w:rsidRPr="00FA5799">
              <w:rPr>
                <w:rStyle w:val="Hyperlink"/>
                <w:rFonts w:hint="eastAsia"/>
                <w:noProof/>
              </w:rPr>
              <w:t>理事的培训</w:t>
            </w:r>
            <w:r w:rsidR="002759AC">
              <w:rPr>
                <w:noProof/>
                <w:webHidden/>
              </w:rPr>
              <w:tab/>
            </w:r>
            <w:r w:rsidR="002759AC">
              <w:rPr>
                <w:noProof/>
                <w:webHidden/>
              </w:rPr>
              <w:fldChar w:fldCharType="begin"/>
            </w:r>
            <w:r w:rsidR="002759AC">
              <w:rPr>
                <w:noProof/>
                <w:webHidden/>
              </w:rPr>
              <w:instrText xml:space="preserve"> PAGEREF _Toc448159549 \h </w:instrText>
            </w:r>
            <w:r w:rsidR="002759AC">
              <w:rPr>
                <w:noProof/>
                <w:webHidden/>
              </w:rPr>
            </w:r>
            <w:r w:rsidR="002759AC">
              <w:rPr>
                <w:noProof/>
                <w:webHidden/>
              </w:rPr>
              <w:fldChar w:fldCharType="separate"/>
            </w:r>
            <w:r w:rsidR="00F87F22">
              <w:rPr>
                <w:noProof/>
                <w:webHidden/>
              </w:rPr>
              <w:t>14</w:t>
            </w:r>
            <w:r w:rsidR="002759AC">
              <w:rPr>
                <w:noProof/>
                <w:webHidden/>
              </w:rPr>
              <w:fldChar w:fldCharType="end"/>
            </w:r>
          </w:hyperlink>
        </w:p>
        <w:p w14:paraId="4F59DF44"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50" w:history="1">
            <w:r w:rsidR="002759AC" w:rsidRPr="00FA5799">
              <w:rPr>
                <w:rStyle w:val="Hyperlink"/>
                <w:rFonts w:hint="eastAsia"/>
                <w:noProof/>
              </w:rPr>
              <w:t>八、</w:t>
            </w:r>
            <w:r w:rsidR="002759AC">
              <w:rPr>
                <w:rFonts w:asciiTheme="minorHAnsi" w:eastAsiaTheme="minorEastAsia" w:hAnsiTheme="minorHAnsi" w:cstheme="minorBidi"/>
                <w:noProof/>
                <w:sz w:val="21"/>
                <w:szCs w:val="22"/>
              </w:rPr>
              <w:tab/>
            </w:r>
            <w:r w:rsidR="002759AC" w:rsidRPr="00FA5799">
              <w:rPr>
                <w:rStyle w:val="Hyperlink"/>
                <w:rFonts w:hint="eastAsia"/>
                <w:noProof/>
              </w:rPr>
              <w:t>本章程的修改</w:t>
            </w:r>
            <w:r w:rsidR="002759AC">
              <w:rPr>
                <w:noProof/>
                <w:webHidden/>
              </w:rPr>
              <w:tab/>
            </w:r>
            <w:r w:rsidR="002759AC">
              <w:rPr>
                <w:noProof/>
                <w:webHidden/>
              </w:rPr>
              <w:fldChar w:fldCharType="begin"/>
            </w:r>
            <w:r w:rsidR="002759AC">
              <w:rPr>
                <w:noProof/>
                <w:webHidden/>
              </w:rPr>
              <w:instrText xml:space="preserve"> PAGEREF _Toc448159550 \h </w:instrText>
            </w:r>
            <w:r w:rsidR="002759AC">
              <w:rPr>
                <w:noProof/>
                <w:webHidden/>
              </w:rPr>
            </w:r>
            <w:r w:rsidR="002759AC">
              <w:rPr>
                <w:noProof/>
                <w:webHidden/>
              </w:rPr>
              <w:fldChar w:fldCharType="separate"/>
            </w:r>
            <w:r w:rsidR="00F87F22">
              <w:rPr>
                <w:noProof/>
                <w:webHidden/>
              </w:rPr>
              <w:t>14</w:t>
            </w:r>
            <w:r w:rsidR="002759AC">
              <w:rPr>
                <w:noProof/>
                <w:webHidden/>
              </w:rPr>
              <w:fldChar w:fldCharType="end"/>
            </w:r>
          </w:hyperlink>
        </w:p>
        <w:p w14:paraId="45D704A0" w14:textId="77777777" w:rsidR="002759AC" w:rsidRDefault="00A720A0" w:rsidP="002759AC">
          <w:pPr>
            <w:pStyle w:val="TOC2"/>
            <w:tabs>
              <w:tab w:val="left" w:pos="1260"/>
              <w:tab w:val="right" w:leader="dot" w:pos="8302"/>
            </w:tabs>
            <w:spacing w:before="156" w:after="156"/>
            <w:ind w:left="480"/>
            <w:rPr>
              <w:rFonts w:asciiTheme="minorHAnsi" w:eastAsiaTheme="minorEastAsia" w:hAnsiTheme="minorHAnsi" w:cstheme="minorBidi"/>
              <w:noProof/>
              <w:sz w:val="21"/>
              <w:szCs w:val="22"/>
            </w:rPr>
          </w:pPr>
          <w:hyperlink w:anchor="_Toc448159551" w:history="1">
            <w:r w:rsidR="002759AC" w:rsidRPr="00FA5799">
              <w:rPr>
                <w:rStyle w:val="Hyperlink"/>
                <w:rFonts w:hint="eastAsia"/>
                <w:noProof/>
              </w:rPr>
              <w:t>九、</w:t>
            </w:r>
            <w:r w:rsidR="002759AC">
              <w:rPr>
                <w:rFonts w:asciiTheme="minorHAnsi" w:eastAsiaTheme="minorEastAsia" w:hAnsiTheme="minorHAnsi" w:cstheme="minorBidi"/>
                <w:noProof/>
                <w:sz w:val="21"/>
                <w:szCs w:val="22"/>
              </w:rPr>
              <w:tab/>
            </w:r>
            <w:r w:rsidR="002759AC" w:rsidRPr="00FA5799">
              <w:rPr>
                <w:rStyle w:val="Hyperlink"/>
                <w:rFonts w:hint="eastAsia"/>
                <w:noProof/>
              </w:rPr>
              <w:t>附则</w:t>
            </w:r>
            <w:r w:rsidR="002759AC">
              <w:rPr>
                <w:noProof/>
                <w:webHidden/>
              </w:rPr>
              <w:tab/>
            </w:r>
            <w:r w:rsidR="002759AC">
              <w:rPr>
                <w:noProof/>
                <w:webHidden/>
              </w:rPr>
              <w:fldChar w:fldCharType="begin"/>
            </w:r>
            <w:r w:rsidR="002759AC">
              <w:rPr>
                <w:noProof/>
                <w:webHidden/>
              </w:rPr>
              <w:instrText xml:space="preserve"> PAGEREF _Toc448159551 \h </w:instrText>
            </w:r>
            <w:r w:rsidR="002759AC">
              <w:rPr>
                <w:noProof/>
                <w:webHidden/>
              </w:rPr>
            </w:r>
            <w:r w:rsidR="002759AC">
              <w:rPr>
                <w:noProof/>
                <w:webHidden/>
              </w:rPr>
              <w:fldChar w:fldCharType="separate"/>
            </w:r>
            <w:r w:rsidR="00F87F22">
              <w:rPr>
                <w:noProof/>
                <w:webHidden/>
              </w:rPr>
              <w:t>14</w:t>
            </w:r>
            <w:r w:rsidR="002759AC">
              <w:rPr>
                <w:noProof/>
                <w:webHidden/>
              </w:rPr>
              <w:fldChar w:fldCharType="end"/>
            </w:r>
          </w:hyperlink>
        </w:p>
        <w:p w14:paraId="64D94E8E" w14:textId="77777777" w:rsidR="002759AC" w:rsidRDefault="00A720A0" w:rsidP="002759AC">
          <w:pPr>
            <w:pStyle w:val="TOC1"/>
            <w:spacing w:before="156" w:after="156"/>
            <w:rPr>
              <w:rFonts w:asciiTheme="minorHAnsi" w:eastAsiaTheme="minorEastAsia" w:hAnsiTheme="minorHAnsi" w:cstheme="minorBidi"/>
              <w:kern w:val="2"/>
              <w:sz w:val="21"/>
              <w:szCs w:val="22"/>
            </w:rPr>
          </w:pPr>
          <w:hyperlink w:anchor="_Toc448159552" w:history="1">
            <w:r w:rsidR="002759AC" w:rsidRPr="00FA5799">
              <w:rPr>
                <w:rStyle w:val="Hyperlink"/>
                <w:rFonts w:hAnsi="宋体" w:hint="eastAsia"/>
              </w:rPr>
              <w:t>第二章</w:t>
            </w:r>
            <w:r w:rsidR="002759AC" w:rsidRPr="00FA5799">
              <w:rPr>
                <w:rStyle w:val="Hyperlink"/>
                <w:rFonts w:hAnsi="宋体"/>
              </w:rPr>
              <w:t xml:space="preserve"> </w:t>
            </w:r>
            <w:r w:rsidR="002759AC" w:rsidRPr="00FA5799">
              <w:rPr>
                <w:rStyle w:val="Hyperlink"/>
                <w:rFonts w:hAnsi="宋体" w:hint="eastAsia"/>
              </w:rPr>
              <w:t>田纳西大学中国学生学者联合会</w:t>
            </w:r>
            <w:r w:rsidR="002759AC" w:rsidRPr="00FA5799">
              <w:rPr>
                <w:rStyle w:val="Hyperlink"/>
                <w:rFonts w:hAnsi="宋体"/>
              </w:rPr>
              <w:t xml:space="preserve"> </w:t>
            </w:r>
            <w:r w:rsidR="002759AC" w:rsidRPr="00FA5799">
              <w:rPr>
                <w:rStyle w:val="Hyperlink"/>
                <w:rFonts w:hAnsi="宋体" w:hint="eastAsia"/>
              </w:rPr>
              <w:t>五年战略规划</w:t>
            </w:r>
            <w:r w:rsidR="002759AC">
              <w:rPr>
                <w:webHidden/>
              </w:rPr>
              <w:tab/>
            </w:r>
            <w:r w:rsidR="002759AC">
              <w:rPr>
                <w:webHidden/>
              </w:rPr>
              <w:fldChar w:fldCharType="begin"/>
            </w:r>
            <w:r w:rsidR="002759AC">
              <w:rPr>
                <w:webHidden/>
              </w:rPr>
              <w:instrText xml:space="preserve"> PAGEREF _Toc448159552 \h </w:instrText>
            </w:r>
            <w:r w:rsidR="002759AC">
              <w:rPr>
                <w:webHidden/>
              </w:rPr>
            </w:r>
            <w:r w:rsidR="002759AC">
              <w:rPr>
                <w:webHidden/>
              </w:rPr>
              <w:fldChar w:fldCharType="separate"/>
            </w:r>
            <w:r w:rsidR="00F87F22">
              <w:rPr>
                <w:webHidden/>
              </w:rPr>
              <w:t>17</w:t>
            </w:r>
            <w:r w:rsidR="002759AC">
              <w:rPr>
                <w:webHidden/>
              </w:rPr>
              <w:fldChar w:fldCharType="end"/>
            </w:r>
          </w:hyperlink>
        </w:p>
        <w:p w14:paraId="7FA79505" w14:textId="77777777" w:rsidR="002759AC" w:rsidRDefault="00A720A0" w:rsidP="002759AC">
          <w:pPr>
            <w:pStyle w:val="TOC2"/>
            <w:tabs>
              <w:tab w:val="right" w:leader="dot" w:pos="8302"/>
            </w:tabs>
            <w:spacing w:before="156" w:after="156"/>
            <w:ind w:left="480"/>
            <w:rPr>
              <w:rFonts w:asciiTheme="minorHAnsi" w:eastAsiaTheme="minorEastAsia" w:hAnsiTheme="minorHAnsi" w:cstheme="minorBidi"/>
              <w:noProof/>
              <w:sz w:val="21"/>
              <w:szCs w:val="22"/>
            </w:rPr>
          </w:pPr>
          <w:hyperlink w:anchor="_Toc448159553" w:history="1">
            <w:r w:rsidR="002759AC" w:rsidRPr="00FA5799">
              <w:rPr>
                <w:rStyle w:val="Hyperlink"/>
                <w:rFonts w:hint="eastAsia"/>
                <w:noProof/>
              </w:rPr>
              <w:t>前言</w:t>
            </w:r>
            <w:r w:rsidR="002759AC">
              <w:rPr>
                <w:noProof/>
                <w:webHidden/>
              </w:rPr>
              <w:tab/>
            </w:r>
            <w:r w:rsidR="002759AC">
              <w:rPr>
                <w:noProof/>
                <w:webHidden/>
              </w:rPr>
              <w:fldChar w:fldCharType="begin"/>
            </w:r>
            <w:r w:rsidR="002759AC">
              <w:rPr>
                <w:noProof/>
                <w:webHidden/>
              </w:rPr>
              <w:instrText xml:space="preserve"> PAGEREF _Toc448159553 \h </w:instrText>
            </w:r>
            <w:r w:rsidR="002759AC">
              <w:rPr>
                <w:noProof/>
                <w:webHidden/>
              </w:rPr>
            </w:r>
            <w:r w:rsidR="002759AC">
              <w:rPr>
                <w:noProof/>
                <w:webHidden/>
              </w:rPr>
              <w:fldChar w:fldCharType="separate"/>
            </w:r>
            <w:r w:rsidR="00F87F22">
              <w:rPr>
                <w:noProof/>
                <w:webHidden/>
              </w:rPr>
              <w:t>18</w:t>
            </w:r>
            <w:r w:rsidR="002759AC">
              <w:rPr>
                <w:noProof/>
                <w:webHidden/>
              </w:rPr>
              <w:fldChar w:fldCharType="end"/>
            </w:r>
          </w:hyperlink>
        </w:p>
        <w:p w14:paraId="5B0CCF2F" w14:textId="77777777" w:rsidR="002759AC" w:rsidRDefault="00A720A0" w:rsidP="002759AC">
          <w:pPr>
            <w:pStyle w:val="TOC2"/>
            <w:tabs>
              <w:tab w:val="right" w:leader="dot" w:pos="8302"/>
            </w:tabs>
            <w:spacing w:before="156" w:after="156"/>
            <w:ind w:left="480"/>
            <w:rPr>
              <w:rFonts w:asciiTheme="minorHAnsi" w:eastAsiaTheme="minorEastAsia" w:hAnsiTheme="minorHAnsi" w:cstheme="minorBidi"/>
              <w:noProof/>
              <w:sz w:val="21"/>
              <w:szCs w:val="22"/>
            </w:rPr>
          </w:pPr>
          <w:hyperlink w:anchor="_Toc448159554" w:history="1">
            <w:r w:rsidR="002759AC" w:rsidRPr="00FA5799">
              <w:rPr>
                <w:rStyle w:val="Hyperlink"/>
                <w:rFonts w:hint="eastAsia"/>
                <w:noProof/>
              </w:rPr>
              <w:t>工作概况</w:t>
            </w:r>
            <w:r w:rsidR="002759AC">
              <w:rPr>
                <w:noProof/>
                <w:webHidden/>
              </w:rPr>
              <w:tab/>
            </w:r>
            <w:r w:rsidR="002759AC">
              <w:rPr>
                <w:noProof/>
                <w:webHidden/>
              </w:rPr>
              <w:fldChar w:fldCharType="begin"/>
            </w:r>
            <w:r w:rsidR="002759AC">
              <w:rPr>
                <w:noProof/>
                <w:webHidden/>
              </w:rPr>
              <w:instrText xml:space="preserve"> PAGEREF _Toc448159554 \h </w:instrText>
            </w:r>
            <w:r w:rsidR="002759AC">
              <w:rPr>
                <w:noProof/>
                <w:webHidden/>
              </w:rPr>
            </w:r>
            <w:r w:rsidR="002759AC">
              <w:rPr>
                <w:noProof/>
                <w:webHidden/>
              </w:rPr>
              <w:fldChar w:fldCharType="separate"/>
            </w:r>
            <w:r w:rsidR="00F87F22">
              <w:rPr>
                <w:noProof/>
                <w:webHidden/>
              </w:rPr>
              <w:t>20</w:t>
            </w:r>
            <w:r w:rsidR="002759AC">
              <w:rPr>
                <w:noProof/>
                <w:webHidden/>
              </w:rPr>
              <w:fldChar w:fldCharType="end"/>
            </w:r>
          </w:hyperlink>
        </w:p>
        <w:p w14:paraId="15752D58" w14:textId="77777777" w:rsidR="002759AC" w:rsidRDefault="00A720A0" w:rsidP="002759AC">
          <w:pPr>
            <w:pStyle w:val="TOC2"/>
            <w:tabs>
              <w:tab w:val="right" w:leader="dot" w:pos="8302"/>
            </w:tabs>
            <w:spacing w:before="156" w:after="156"/>
            <w:ind w:left="480"/>
            <w:rPr>
              <w:rFonts w:asciiTheme="minorHAnsi" w:eastAsiaTheme="minorEastAsia" w:hAnsiTheme="minorHAnsi" w:cstheme="minorBidi"/>
              <w:noProof/>
              <w:sz w:val="21"/>
              <w:szCs w:val="22"/>
            </w:rPr>
          </w:pPr>
          <w:hyperlink w:anchor="_Toc448159555" w:history="1">
            <w:r w:rsidR="002759AC" w:rsidRPr="00FA5799">
              <w:rPr>
                <w:rStyle w:val="Hyperlink"/>
                <w:rFonts w:ascii="宋体" w:hAnsi="宋体" w:cs="宋体" w:hint="eastAsia"/>
                <w:noProof/>
              </w:rPr>
              <w:t>用户群体与市场定位</w:t>
            </w:r>
            <w:r w:rsidR="002759AC">
              <w:rPr>
                <w:noProof/>
                <w:webHidden/>
              </w:rPr>
              <w:tab/>
            </w:r>
            <w:r w:rsidR="002759AC">
              <w:rPr>
                <w:noProof/>
                <w:webHidden/>
              </w:rPr>
              <w:fldChar w:fldCharType="begin"/>
            </w:r>
            <w:r w:rsidR="002759AC">
              <w:rPr>
                <w:noProof/>
                <w:webHidden/>
              </w:rPr>
              <w:instrText xml:space="preserve"> PAGEREF _Toc448159555 \h </w:instrText>
            </w:r>
            <w:r w:rsidR="002759AC">
              <w:rPr>
                <w:noProof/>
                <w:webHidden/>
              </w:rPr>
            </w:r>
            <w:r w:rsidR="002759AC">
              <w:rPr>
                <w:noProof/>
                <w:webHidden/>
              </w:rPr>
              <w:fldChar w:fldCharType="separate"/>
            </w:r>
            <w:r w:rsidR="00F87F22">
              <w:rPr>
                <w:noProof/>
                <w:webHidden/>
              </w:rPr>
              <w:t>23</w:t>
            </w:r>
            <w:r w:rsidR="002759AC">
              <w:rPr>
                <w:noProof/>
                <w:webHidden/>
              </w:rPr>
              <w:fldChar w:fldCharType="end"/>
            </w:r>
          </w:hyperlink>
        </w:p>
        <w:p w14:paraId="4B5958B1" w14:textId="77777777" w:rsidR="002759AC" w:rsidRDefault="00A720A0" w:rsidP="002759AC">
          <w:pPr>
            <w:pStyle w:val="TOC3"/>
            <w:tabs>
              <w:tab w:val="left" w:pos="1680"/>
              <w:tab w:val="right" w:leader="dot" w:pos="8302"/>
            </w:tabs>
            <w:spacing w:before="156" w:after="156"/>
            <w:ind w:left="960"/>
            <w:rPr>
              <w:rFonts w:asciiTheme="minorHAnsi" w:eastAsiaTheme="minorEastAsia" w:hAnsiTheme="minorHAnsi" w:cstheme="minorBidi"/>
              <w:noProof/>
              <w:sz w:val="21"/>
              <w:szCs w:val="22"/>
            </w:rPr>
          </w:pPr>
          <w:hyperlink w:anchor="_Toc448159556" w:history="1">
            <w:r w:rsidR="002759AC" w:rsidRPr="00FA5799">
              <w:rPr>
                <w:rStyle w:val="Hyperlink"/>
                <w:rFonts w:hint="eastAsia"/>
                <w:noProof/>
              </w:rPr>
              <w:t>一、</w:t>
            </w:r>
            <w:r w:rsidR="002759AC">
              <w:rPr>
                <w:rFonts w:asciiTheme="minorHAnsi" w:eastAsiaTheme="minorEastAsia" w:hAnsiTheme="minorHAnsi" w:cstheme="minorBidi"/>
                <w:noProof/>
                <w:sz w:val="21"/>
                <w:szCs w:val="22"/>
              </w:rPr>
              <w:tab/>
            </w:r>
            <w:r w:rsidR="002759AC" w:rsidRPr="00FA5799">
              <w:rPr>
                <w:rStyle w:val="Hyperlink"/>
                <w:rFonts w:hint="eastAsia"/>
                <w:noProof/>
              </w:rPr>
              <w:t>用户群体</w:t>
            </w:r>
            <w:r w:rsidR="002759AC">
              <w:rPr>
                <w:noProof/>
                <w:webHidden/>
              </w:rPr>
              <w:tab/>
            </w:r>
            <w:r w:rsidR="002759AC">
              <w:rPr>
                <w:noProof/>
                <w:webHidden/>
              </w:rPr>
              <w:fldChar w:fldCharType="begin"/>
            </w:r>
            <w:r w:rsidR="002759AC">
              <w:rPr>
                <w:noProof/>
                <w:webHidden/>
              </w:rPr>
              <w:instrText xml:space="preserve"> PAGEREF _Toc448159556 \h </w:instrText>
            </w:r>
            <w:r w:rsidR="002759AC">
              <w:rPr>
                <w:noProof/>
                <w:webHidden/>
              </w:rPr>
            </w:r>
            <w:r w:rsidR="002759AC">
              <w:rPr>
                <w:noProof/>
                <w:webHidden/>
              </w:rPr>
              <w:fldChar w:fldCharType="separate"/>
            </w:r>
            <w:r w:rsidR="00F87F22">
              <w:rPr>
                <w:noProof/>
                <w:webHidden/>
              </w:rPr>
              <w:t>23</w:t>
            </w:r>
            <w:r w:rsidR="002759AC">
              <w:rPr>
                <w:noProof/>
                <w:webHidden/>
              </w:rPr>
              <w:fldChar w:fldCharType="end"/>
            </w:r>
          </w:hyperlink>
        </w:p>
        <w:p w14:paraId="3DAC6255" w14:textId="77777777" w:rsidR="002759AC" w:rsidRDefault="00A720A0" w:rsidP="002759AC">
          <w:pPr>
            <w:pStyle w:val="TOC3"/>
            <w:tabs>
              <w:tab w:val="left" w:pos="1680"/>
              <w:tab w:val="right" w:leader="dot" w:pos="8302"/>
            </w:tabs>
            <w:spacing w:before="156" w:after="156"/>
            <w:ind w:left="960"/>
            <w:rPr>
              <w:rFonts w:asciiTheme="minorHAnsi" w:eastAsiaTheme="minorEastAsia" w:hAnsiTheme="minorHAnsi" w:cstheme="minorBidi"/>
              <w:noProof/>
              <w:sz w:val="21"/>
              <w:szCs w:val="22"/>
            </w:rPr>
          </w:pPr>
          <w:hyperlink w:anchor="_Toc448159557" w:history="1">
            <w:r w:rsidR="002759AC" w:rsidRPr="00FA5799">
              <w:rPr>
                <w:rStyle w:val="Hyperlink"/>
                <w:rFonts w:hint="eastAsia"/>
                <w:noProof/>
              </w:rPr>
              <w:t>二、</w:t>
            </w:r>
            <w:r w:rsidR="002759AC">
              <w:rPr>
                <w:rFonts w:asciiTheme="minorHAnsi" w:eastAsiaTheme="minorEastAsia" w:hAnsiTheme="minorHAnsi" w:cstheme="minorBidi"/>
                <w:noProof/>
                <w:sz w:val="21"/>
                <w:szCs w:val="22"/>
              </w:rPr>
              <w:tab/>
            </w:r>
            <w:r w:rsidR="002759AC" w:rsidRPr="00FA5799">
              <w:rPr>
                <w:rStyle w:val="Hyperlink"/>
                <w:rFonts w:hint="eastAsia"/>
                <w:noProof/>
              </w:rPr>
              <w:t>市场定位</w:t>
            </w:r>
            <w:r w:rsidR="002759AC">
              <w:rPr>
                <w:noProof/>
                <w:webHidden/>
              </w:rPr>
              <w:tab/>
            </w:r>
            <w:r w:rsidR="002759AC">
              <w:rPr>
                <w:noProof/>
                <w:webHidden/>
              </w:rPr>
              <w:fldChar w:fldCharType="begin"/>
            </w:r>
            <w:r w:rsidR="002759AC">
              <w:rPr>
                <w:noProof/>
                <w:webHidden/>
              </w:rPr>
              <w:instrText xml:space="preserve"> PAGEREF _Toc448159557 \h </w:instrText>
            </w:r>
            <w:r w:rsidR="002759AC">
              <w:rPr>
                <w:noProof/>
                <w:webHidden/>
              </w:rPr>
            </w:r>
            <w:r w:rsidR="002759AC">
              <w:rPr>
                <w:noProof/>
                <w:webHidden/>
              </w:rPr>
              <w:fldChar w:fldCharType="separate"/>
            </w:r>
            <w:r w:rsidR="00F87F22">
              <w:rPr>
                <w:noProof/>
                <w:webHidden/>
              </w:rPr>
              <w:t>25</w:t>
            </w:r>
            <w:r w:rsidR="002759AC">
              <w:rPr>
                <w:noProof/>
                <w:webHidden/>
              </w:rPr>
              <w:fldChar w:fldCharType="end"/>
            </w:r>
          </w:hyperlink>
        </w:p>
        <w:p w14:paraId="19451D2A" w14:textId="77777777" w:rsidR="002759AC" w:rsidRDefault="00A720A0" w:rsidP="002759AC">
          <w:pPr>
            <w:pStyle w:val="TOC2"/>
            <w:tabs>
              <w:tab w:val="right" w:leader="dot" w:pos="8302"/>
            </w:tabs>
            <w:spacing w:before="156" w:after="156"/>
            <w:ind w:left="480"/>
            <w:rPr>
              <w:rFonts w:asciiTheme="minorHAnsi" w:eastAsiaTheme="minorEastAsia" w:hAnsiTheme="minorHAnsi" w:cstheme="minorBidi"/>
              <w:noProof/>
              <w:sz w:val="21"/>
              <w:szCs w:val="22"/>
            </w:rPr>
          </w:pPr>
          <w:hyperlink w:anchor="_Toc448159558" w:history="1">
            <w:r w:rsidR="002759AC" w:rsidRPr="00FA5799">
              <w:rPr>
                <w:rStyle w:val="Hyperlink"/>
                <w:rFonts w:ascii="宋体" w:hAnsi="宋体" w:cs="宋体" w:hint="eastAsia"/>
                <w:noProof/>
              </w:rPr>
              <w:t>战略实施</w:t>
            </w:r>
            <w:r w:rsidR="002759AC">
              <w:rPr>
                <w:noProof/>
                <w:webHidden/>
              </w:rPr>
              <w:tab/>
            </w:r>
            <w:r w:rsidR="002759AC">
              <w:rPr>
                <w:noProof/>
                <w:webHidden/>
              </w:rPr>
              <w:fldChar w:fldCharType="begin"/>
            </w:r>
            <w:r w:rsidR="002759AC">
              <w:rPr>
                <w:noProof/>
                <w:webHidden/>
              </w:rPr>
              <w:instrText xml:space="preserve"> PAGEREF _Toc448159558 \h </w:instrText>
            </w:r>
            <w:r w:rsidR="002759AC">
              <w:rPr>
                <w:noProof/>
                <w:webHidden/>
              </w:rPr>
            </w:r>
            <w:r w:rsidR="002759AC">
              <w:rPr>
                <w:noProof/>
                <w:webHidden/>
              </w:rPr>
              <w:fldChar w:fldCharType="separate"/>
            </w:r>
            <w:r w:rsidR="00F87F22">
              <w:rPr>
                <w:noProof/>
                <w:webHidden/>
              </w:rPr>
              <w:t>30</w:t>
            </w:r>
            <w:r w:rsidR="002759AC">
              <w:rPr>
                <w:noProof/>
                <w:webHidden/>
              </w:rPr>
              <w:fldChar w:fldCharType="end"/>
            </w:r>
          </w:hyperlink>
        </w:p>
        <w:p w14:paraId="0B7C9646"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59" w:history="1">
            <w:r w:rsidR="002759AC" w:rsidRPr="00FA5799">
              <w:rPr>
                <w:rStyle w:val="Hyperlink"/>
                <w:rFonts w:ascii="宋体" w:hAnsi="宋体" w:hint="eastAsia"/>
                <w:noProof/>
              </w:rPr>
              <w:t>组织体系构建</w:t>
            </w:r>
            <w:r w:rsidR="002759AC">
              <w:rPr>
                <w:noProof/>
                <w:webHidden/>
              </w:rPr>
              <w:tab/>
            </w:r>
            <w:r w:rsidR="002759AC">
              <w:rPr>
                <w:noProof/>
                <w:webHidden/>
              </w:rPr>
              <w:fldChar w:fldCharType="begin"/>
            </w:r>
            <w:r w:rsidR="002759AC">
              <w:rPr>
                <w:noProof/>
                <w:webHidden/>
              </w:rPr>
              <w:instrText xml:space="preserve"> PAGEREF _Toc448159559 \h </w:instrText>
            </w:r>
            <w:r w:rsidR="002759AC">
              <w:rPr>
                <w:noProof/>
                <w:webHidden/>
              </w:rPr>
            </w:r>
            <w:r w:rsidR="002759AC">
              <w:rPr>
                <w:noProof/>
                <w:webHidden/>
              </w:rPr>
              <w:fldChar w:fldCharType="separate"/>
            </w:r>
            <w:r w:rsidR="00F87F22">
              <w:rPr>
                <w:noProof/>
                <w:webHidden/>
              </w:rPr>
              <w:t>30</w:t>
            </w:r>
            <w:r w:rsidR="002759AC">
              <w:rPr>
                <w:noProof/>
                <w:webHidden/>
              </w:rPr>
              <w:fldChar w:fldCharType="end"/>
            </w:r>
          </w:hyperlink>
        </w:p>
        <w:p w14:paraId="459DAFE1"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60" w:history="1">
            <w:r w:rsidR="002759AC" w:rsidRPr="00FA5799">
              <w:rPr>
                <w:rStyle w:val="Hyperlink"/>
                <w:rFonts w:ascii="宋体" w:hAnsi="宋体" w:hint="eastAsia"/>
                <w:noProof/>
              </w:rPr>
              <w:t>市场战略</w:t>
            </w:r>
            <w:r w:rsidR="002759AC">
              <w:rPr>
                <w:noProof/>
                <w:webHidden/>
              </w:rPr>
              <w:tab/>
            </w:r>
            <w:r w:rsidR="002759AC">
              <w:rPr>
                <w:noProof/>
                <w:webHidden/>
              </w:rPr>
              <w:fldChar w:fldCharType="begin"/>
            </w:r>
            <w:r w:rsidR="002759AC">
              <w:rPr>
                <w:noProof/>
                <w:webHidden/>
              </w:rPr>
              <w:instrText xml:space="preserve"> PAGEREF _Toc448159560 \h </w:instrText>
            </w:r>
            <w:r w:rsidR="002759AC">
              <w:rPr>
                <w:noProof/>
                <w:webHidden/>
              </w:rPr>
            </w:r>
            <w:r w:rsidR="002759AC">
              <w:rPr>
                <w:noProof/>
                <w:webHidden/>
              </w:rPr>
              <w:fldChar w:fldCharType="separate"/>
            </w:r>
            <w:r w:rsidR="00F87F22">
              <w:rPr>
                <w:noProof/>
                <w:webHidden/>
              </w:rPr>
              <w:t>32</w:t>
            </w:r>
            <w:r w:rsidR="002759AC">
              <w:rPr>
                <w:noProof/>
                <w:webHidden/>
              </w:rPr>
              <w:fldChar w:fldCharType="end"/>
            </w:r>
          </w:hyperlink>
        </w:p>
        <w:p w14:paraId="4D712A45"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61" w:history="1">
            <w:r w:rsidR="002759AC" w:rsidRPr="00FA5799">
              <w:rPr>
                <w:rStyle w:val="Hyperlink"/>
                <w:rFonts w:ascii="宋体" w:hAnsi="宋体" w:hint="eastAsia"/>
                <w:noProof/>
              </w:rPr>
              <w:t>品牌文化战略</w:t>
            </w:r>
            <w:r w:rsidR="002759AC">
              <w:rPr>
                <w:noProof/>
                <w:webHidden/>
              </w:rPr>
              <w:tab/>
            </w:r>
            <w:r w:rsidR="002759AC">
              <w:rPr>
                <w:noProof/>
                <w:webHidden/>
              </w:rPr>
              <w:fldChar w:fldCharType="begin"/>
            </w:r>
            <w:r w:rsidR="002759AC">
              <w:rPr>
                <w:noProof/>
                <w:webHidden/>
              </w:rPr>
              <w:instrText xml:space="preserve"> PAGEREF _Toc448159561 \h </w:instrText>
            </w:r>
            <w:r w:rsidR="002759AC">
              <w:rPr>
                <w:noProof/>
                <w:webHidden/>
              </w:rPr>
            </w:r>
            <w:r w:rsidR="002759AC">
              <w:rPr>
                <w:noProof/>
                <w:webHidden/>
              </w:rPr>
              <w:fldChar w:fldCharType="separate"/>
            </w:r>
            <w:r w:rsidR="00F87F22">
              <w:rPr>
                <w:noProof/>
                <w:webHidden/>
              </w:rPr>
              <w:t>38</w:t>
            </w:r>
            <w:r w:rsidR="002759AC">
              <w:rPr>
                <w:noProof/>
                <w:webHidden/>
              </w:rPr>
              <w:fldChar w:fldCharType="end"/>
            </w:r>
          </w:hyperlink>
        </w:p>
        <w:p w14:paraId="096F899D" w14:textId="77777777" w:rsidR="002759AC" w:rsidRDefault="00A720A0" w:rsidP="002759AC">
          <w:pPr>
            <w:pStyle w:val="TOC3"/>
            <w:tabs>
              <w:tab w:val="right" w:leader="dot" w:pos="8302"/>
            </w:tabs>
            <w:spacing w:before="156" w:after="156"/>
            <w:ind w:left="960"/>
            <w:rPr>
              <w:rFonts w:asciiTheme="minorHAnsi" w:eastAsiaTheme="minorEastAsia" w:hAnsiTheme="minorHAnsi" w:cstheme="minorBidi"/>
              <w:noProof/>
              <w:sz w:val="21"/>
              <w:szCs w:val="22"/>
            </w:rPr>
          </w:pPr>
          <w:hyperlink w:anchor="_Toc448159562" w:history="1">
            <w:r w:rsidR="002759AC" w:rsidRPr="00FA5799">
              <w:rPr>
                <w:rStyle w:val="Hyperlink"/>
                <w:rFonts w:ascii="宋体" w:hAnsi="宋体" w:hint="eastAsia"/>
                <w:noProof/>
              </w:rPr>
              <w:t>人才战略</w:t>
            </w:r>
            <w:r w:rsidR="002759AC">
              <w:rPr>
                <w:noProof/>
                <w:webHidden/>
              </w:rPr>
              <w:tab/>
            </w:r>
            <w:r w:rsidR="002759AC">
              <w:rPr>
                <w:noProof/>
                <w:webHidden/>
              </w:rPr>
              <w:fldChar w:fldCharType="begin"/>
            </w:r>
            <w:r w:rsidR="002759AC">
              <w:rPr>
                <w:noProof/>
                <w:webHidden/>
              </w:rPr>
              <w:instrText xml:space="preserve"> PAGEREF _Toc448159562 \h </w:instrText>
            </w:r>
            <w:r w:rsidR="002759AC">
              <w:rPr>
                <w:noProof/>
                <w:webHidden/>
              </w:rPr>
            </w:r>
            <w:r w:rsidR="002759AC">
              <w:rPr>
                <w:noProof/>
                <w:webHidden/>
              </w:rPr>
              <w:fldChar w:fldCharType="separate"/>
            </w:r>
            <w:r w:rsidR="00F87F22">
              <w:rPr>
                <w:noProof/>
                <w:webHidden/>
              </w:rPr>
              <w:t>43</w:t>
            </w:r>
            <w:r w:rsidR="002759AC">
              <w:rPr>
                <w:noProof/>
                <w:webHidden/>
              </w:rPr>
              <w:fldChar w:fldCharType="end"/>
            </w:r>
          </w:hyperlink>
        </w:p>
        <w:p w14:paraId="16FEF8C5" w14:textId="77777777" w:rsidR="002759AC" w:rsidRDefault="002759AC" w:rsidP="002759AC">
          <w:pPr>
            <w:spacing w:before="156" w:after="156"/>
          </w:pPr>
          <w:r w:rsidRPr="00981EA8">
            <w:rPr>
              <w:noProof/>
            </w:rPr>
            <w:fldChar w:fldCharType="end"/>
          </w:r>
        </w:p>
      </w:sdtContent>
    </w:sdt>
    <w:p w14:paraId="4E9A61E7" w14:textId="77777777" w:rsidR="002759AC" w:rsidRDefault="002759AC" w:rsidP="002759AC">
      <w:pPr>
        <w:spacing w:before="156" w:after="156"/>
      </w:pPr>
    </w:p>
    <w:p w14:paraId="13AAA793" w14:textId="77777777" w:rsidR="002759AC" w:rsidRDefault="002759AC" w:rsidP="002759AC">
      <w:pPr>
        <w:spacing w:before="156" w:after="156"/>
        <w:sectPr w:rsidR="002759AC" w:rsidSect="002759AC">
          <w:footerReference w:type="first" r:id="rId14"/>
          <w:pgSz w:w="11906" w:h="16838" w:code="9"/>
          <w:pgMar w:top="1440" w:right="1797" w:bottom="1440" w:left="1797" w:header="113" w:footer="992" w:gutter="0"/>
          <w:pgNumType w:fmt="upperRoman" w:start="1"/>
          <w:cols w:space="425"/>
          <w:titlePg/>
          <w:docGrid w:type="lines" w:linePitch="312"/>
        </w:sectPr>
      </w:pPr>
    </w:p>
    <w:p w14:paraId="14EB5EEA" w14:textId="77777777" w:rsidR="00372E38" w:rsidRPr="00A72147" w:rsidRDefault="00372E38" w:rsidP="00A72147">
      <w:pPr>
        <w:pStyle w:val="Heading1"/>
        <w:spacing w:before="156" w:after="156"/>
        <w:rPr>
          <w:rFonts w:ascii="宋体" w:hAnsi="宋体"/>
        </w:rPr>
      </w:pPr>
      <w:bookmarkStart w:id="6" w:name="_Toc448159532"/>
      <w:r w:rsidRPr="00A72147">
        <w:rPr>
          <w:rFonts w:ascii="宋体" w:hAnsi="宋体" w:hint="eastAsia"/>
        </w:rPr>
        <w:lastRenderedPageBreak/>
        <w:t>引言</w:t>
      </w:r>
      <w:bookmarkEnd w:id="3"/>
      <w:bookmarkEnd w:id="4"/>
      <w:bookmarkEnd w:id="5"/>
      <w:bookmarkEnd w:id="6"/>
    </w:p>
    <w:p w14:paraId="24A4E670"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咱们的微信公众号在2014年10月上线，11月积累至200粉丝，我那时的梦想就是什么时候粉丝人数翻一番，做梦都会笑醒。当我和别人说的时候，那人告诉我，没希望的，顶多再加100人。时至今日，我们是原来的7倍有余，当时的我们，怎么能想到有今日的成绩？</w:t>
      </w:r>
    </w:p>
    <w:p w14:paraId="65292FB3"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有天看到《中国合伙人》，成冬青说到自己在电线杆上刷小广告，我便想起了自己拿着微信公众号传单在各个教学楼里寻找公告栏的往事。人不可以没有大志，一个组织更不能得过且过，我们要给人以梦想，让大家加入这个组织，然后充满信心的迎接每天的挑战，这是我们当仁不让的使命！</w:t>
      </w:r>
    </w:p>
    <w:p w14:paraId="7817DE22"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有人曾经问我，UTK-CSSA只是一个五六十人的小组织，为什么做会徽会旗？我告诉他，今天我们五六十人，十年以后，我们就是五六百乃至上千，UTK-CSSA最可贵的就是永远在成长！也许，很多年后，大家学成毕业，去另一个城市谈生意，看到对方皮夹里面也保存着一枚UTK-CSSA的会徽，那个时候，你会感到，我们的组织永远陪在大家身边！</w:t>
      </w:r>
    </w:p>
    <w:p w14:paraId="46B1C513"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今年，我们拿到了使馆区的优秀学联奖，采访了教务长，在学校地标上留下了中国印记，中国留学生在这个学校扮演越来越重要的角色。这是欣欣向荣的一年，也是充满挑战的一年，在大家的通力协作下，我们创造了一个奇迹。我们更要戒骄戒躁，魏征给李世民上疏说，“善始者实繁，克终者盖寡”，如果我们稍有成就便觉得成功来的理所当然，这岂不是和我们奋斗的初衷相违背么！一丝一毫，当不忘初心，牢记我们共同奋斗时的筚路蓝缕，成绩取之不易。</w:t>
      </w:r>
    </w:p>
    <w:p w14:paraId="2CE23428"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UTK-CSSA的传承在大家手中，她的历史，由大家来书写！我们期待着大家的成长！长江后浪推前浪，我们期待着后来的同学们超越我们，希望将来有人站出来说，我们做的比你们好！这样我们才能放心卸任。UTK-CSSA还有更多的第一去征服，这些胜利属于你们！</w:t>
      </w:r>
    </w:p>
    <w:p w14:paraId="7CF7BC97"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最后，希望大家不论做什么，都能有所期待，对自己所珍视的东西，对自己要改变的东西。希望大家每天不是因为初升的太阳醒来，而是被自己心中的梦想</w:t>
      </w:r>
      <w:r w:rsidRPr="00A72147">
        <w:rPr>
          <w:rFonts w:ascii="宋体" w:hAnsi="宋体" w:hint="eastAsia"/>
        </w:rPr>
        <w:lastRenderedPageBreak/>
        <w:t>唤醒，迫不及待要将自己的想法付诸实施，让这个组织因为自己的存在而焕发活力。希望大家喜欢在这里的每一天！如果你现在还不喜欢她，总有一天，你会发觉她和其他组织不一样的——因为有你，有我，有他，她，和它，还有希望，对明天的希望。</w:t>
      </w:r>
    </w:p>
    <w:p w14:paraId="470AF9CC" w14:textId="77777777" w:rsidR="00473D54" w:rsidRPr="00A72147" w:rsidRDefault="00473D54" w:rsidP="00473D54">
      <w:pPr>
        <w:spacing w:before="156" w:after="156"/>
        <w:ind w:firstLineChars="200" w:firstLine="480"/>
        <w:rPr>
          <w:rFonts w:ascii="宋体" w:hAnsi="宋体"/>
        </w:rPr>
      </w:pPr>
      <w:r w:rsidRPr="00A72147">
        <w:rPr>
          <w:rFonts w:ascii="宋体" w:hAnsi="宋体" w:hint="eastAsia"/>
        </w:rPr>
        <w:t xml:space="preserve">My wish for you, is to become hope; </w:t>
      </w:r>
      <w:r w:rsidRPr="00A72147">
        <w:rPr>
          <w:rFonts w:ascii="宋体" w:hAnsi="宋体"/>
        </w:rPr>
        <w:t>People</w:t>
      </w:r>
      <w:r w:rsidRPr="00A72147">
        <w:rPr>
          <w:rFonts w:ascii="宋体" w:hAnsi="宋体" w:hint="eastAsia"/>
        </w:rPr>
        <w:t xml:space="preserve"> need that.</w:t>
      </w:r>
    </w:p>
    <w:p w14:paraId="0B1DD437" w14:textId="77777777" w:rsidR="00473D54" w:rsidRPr="00A72147" w:rsidRDefault="00473D54" w:rsidP="00A72147">
      <w:pPr>
        <w:spacing w:before="156" w:after="156"/>
        <w:rPr>
          <w:rFonts w:ascii="宋体" w:hAnsi="宋体"/>
        </w:rPr>
      </w:pPr>
    </w:p>
    <w:p w14:paraId="1262F1F0" w14:textId="77777777" w:rsidR="00473D54" w:rsidRPr="00A72147" w:rsidRDefault="00473D54" w:rsidP="00A72147">
      <w:pPr>
        <w:wordWrap w:val="0"/>
        <w:spacing w:before="156" w:after="156"/>
        <w:ind w:firstLine="480"/>
        <w:jc w:val="right"/>
        <w:rPr>
          <w:rFonts w:ascii="宋体" w:hAnsi="宋体"/>
        </w:rPr>
      </w:pPr>
      <w:r w:rsidRPr="00A72147">
        <w:rPr>
          <w:rFonts w:ascii="宋体" w:hAnsi="宋体" w:hint="eastAsia"/>
        </w:rPr>
        <w:t>田纳西大学中国学生学者联合会主席 宋晶路</w:t>
      </w:r>
    </w:p>
    <w:p w14:paraId="78E84140" w14:textId="77777777" w:rsidR="00473D54" w:rsidRPr="00A72147" w:rsidRDefault="00473D54" w:rsidP="00A72147">
      <w:pPr>
        <w:spacing w:before="156" w:after="156"/>
        <w:ind w:firstLineChars="200" w:firstLine="480"/>
        <w:jc w:val="right"/>
        <w:rPr>
          <w:rFonts w:ascii="宋体" w:hAnsi="宋体"/>
          <w:sz w:val="32"/>
        </w:rPr>
      </w:pPr>
      <w:r w:rsidRPr="00A72147">
        <w:rPr>
          <w:rFonts w:ascii="宋体" w:hAnsi="宋体" w:hint="eastAsia"/>
        </w:rPr>
        <w:t>二零一六年四月 于诺城</w:t>
      </w:r>
    </w:p>
    <w:p w14:paraId="011C35E1" w14:textId="77777777" w:rsidR="00473D54" w:rsidRPr="00A72147" w:rsidRDefault="00473D54" w:rsidP="00A72147">
      <w:pPr>
        <w:spacing w:before="156" w:after="156"/>
        <w:jc w:val="center"/>
        <w:rPr>
          <w:rFonts w:ascii="宋体" w:hAnsi="宋体"/>
        </w:rPr>
      </w:pPr>
    </w:p>
    <w:p w14:paraId="324BB582" w14:textId="77777777" w:rsidR="00473D54" w:rsidRPr="00A72147" w:rsidRDefault="00473D54" w:rsidP="00A72147">
      <w:pPr>
        <w:spacing w:before="156" w:after="156"/>
        <w:jc w:val="center"/>
        <w:outlineLvl w:val="0"/>
        <w:rPr>
          <w:rFonts w:ascii="宋体" w:hAnsi="宋体"/>
          <w:sz w:val="44"/>
          <w:szCs w:val="44"/>
        </w:rPr>
        <w:sectPr w:rsidR="00473D54" w:rsidRPr="00A72147" w:rsidSect="00CF4374">
          <w:pgSz w:w="11906" w:h="16838" w:code="9"/>
          <w:pgMar w:top="1440" w:right="1797" w:bottom="1440" w:left="1797" w:header="113" w:footer="992" w:gutter="0"/>
          <w:pgNumType w:start="1"/>
          <w:cols w:space="425"/>
          <w:titlePg/>
          <w:docGrid w:type="lines" w:linePitch="312"/>
        </w:sectPr>
      </w:pPr>
      <w:bookmarkStart w:id="7" w:name="_Toc109552783"/>
    </w:p>
    <w:p w14:paraId="1D7EFB9F" w14:textId="77777777" w:rsidR="00363B38" w:rsidRPr="00A72147" w:rsidRDefault="00363B38" w:rsidP="00A72147">
      <w:pPr>
        <w:spacing w:before="156" w:after="156"/>
        <w:rPr>
          <w:rFonts w:ascii="宋体" w:hAnsi="宋体"/>
        </w:rPr>
      </w:pPr>
      <w:bookmarkStart w:id="8" w:name="_Toc448151366"/>
      <w:bookmarkStart w:id="9" w:name="_Toc448151435"/>
    </w:p>
    <w:p w14:paraId="2B87B501" w14:textId="77777777" w:rsidR="00363B38" w:rsidRPr="00A72147" w:rsidRDefault="00363B38" w:rsidP="00A72147">
      <w:pPr>
        <w:spacing w:before="156" w:after="156"/>
        <w:rPr>
          <w:rFonts w:ascii="宋体" w:hAnsi="宋体"/>
        </w:rPr>
      </w:pPr>
    </w:p>
    <w:p w14:paraId="1037A5F8" w14:textId="77777777" w:rsidR="00363B38" w:rsidRPr="00A72147" w:rsidRDefault="00363B38" w:rsidP="00A72147">
      <w:pPr>
        <w:spacing w:before="156" w:after="156"/>
        <w:rPr>
          <w:rFonts w:ascii="宋体" w:hAnsi="宋体"/>
        </w:rPr>
      </w:pPr>
    </w:p>
    <w:p w14:paraId="41E6D893" w14:textId="77777777" w:rsidR="00363B38" w:rsidRPr="00A72147" w:rsidRDefault="00363B38" w:rsidP="00A72147">
      <w:pPr>
        <w:spacing w:before="156" w:after="156"/>
        <w:rPr>
          <w:rFonts w:ascii="宋体" w:hAnsi="宋体"/>
        </w:rPr>
      </w:pPr>
    </w:p>
    <w:p w14:paraId="500F4772" w14:textId="77777777" w:rsidR="00363B38" w:rsidRPr="00A72147" w:rsidRDefault="00363B38" w:rsidP="00A72147">
      <w:pPr>
        <w:spacing w:before="156" w:after="156"/>
        <w:rPr>
          <w:rFonts w:ascii="宋体" w:hAnsi="宋体"/>
        </w:rPr>
      </w:pPr>
    </w:p>
    <w:p w14:paraId="7534BFDF" w14:textId="77777777" w:rsidR="00363B38" w:rsidRPr="00A72147" w:rsidRDefault="00363B38" w:rsidP="00A72147">
      <w:pPr>
        <w:spacing w:before="156" w:after="156"/>
        <w:rPr>
          <w:rFonts w:ascii="宋体" w:hAnsi="宋体"/>
        </w:rPr>
      </w:pPr>
    </w:p>
    <w:p w14:paraId="03B1B797" w14:textId="77777777" w:rsidR="00363B38" w:rsidRPr="00A72147" w:rsidRDefault="00363B38" w:rsidP="00A72147">
      <w:pPr>
        <w:spacing w:before="156" w:after="156"/>
        <w:rPr>
          <w:rFonts w:ascii="宋体" w:hAnsi="宋体"/>
        </w:rPr>
      </w:pPr>
    </w:p>
    <w:p w14:paraId="53DCCCC8" w14:textId="77777777" w:rsidR="00363B38" w:rsidRPr="00A72147" w:rsidRDefault="00363B38" w:rsidP="00A72147">
      <w:pPr>
        <w:spacing w:before="156" w:after="156"/>
        <w:rPr>
          <w:rFonts w:ascii="宋体" w:hAnsi="宋体"/>
        </w:rPr>
      </w:pPr>
    </w:p>
    <w:p w14:paraId="58A905F2" w14:textId="77777777" w:rsidR="00372E38" w:rsidRPr="00A72147" w:rsidRDefault="00372E38" w:rsidP="00A72147">
      <w:pPr>
        <w:pStyle w:val="Heading1"/>
        <w:spacing w:before="156" w:after="156"/>
        <w:rPr>
          <w:rFonts w:ascii="宋体" w:hAnsi="宋体"/>
        </w:rPr>
      </w:pPr>
      <w:bookmarkStart w:id="10" w:name="_Toc448159493"/>
      <w:bookmarkStart w:id="11" w:name="_Toc448159533"/>
      <w:r w:rsidRPr="00A72147">
        <w:rPr>
          <w:rFonts w:ascii="宋体" w:hAnsi="宋体" w:hint="eastAsia"/>
        </w:rPr>
        <w:t>第一章</w:t>
      </w:r>
      <w:r w:rsidR="00A72147">
        <w:rPr>
          <w:rFonts w:ascii="宋体" w:hAnsi="宋体" w:hint="eastAsia"/>
        </w:rPr>
        <w:t xml:space="preserve"> </w:t>
      </w:r>
      <w:r w:rsidR="00576DE8">
        <w:rPr>
          <w:rFonts w:ascii="宋体" w:hAnsi="宋体"/>
        </w:rPr>
        <w:br/>
      </w:r>
      <w:r w:rsidR="00363B38" w:rsidRPr="00A72147">
        <w:rPr>
          <w:rFonts w:ascii="宋体" w:hAnsi="宋体" w:hint="eastAsia"/>
        </w:rPr>
        <w:t>田纳西大学中国学生学者联合会</w:t>
      </w:r>
      <w:r w:rsidR="00576DE8">
        <w:rPr>
          <w:rFonts w:ascii="宋体" w:hAnsi="宋体"/>
        </w:rPr>
        <w:br/>
      </w:r>
      <w:r w:rsidRPr="00A72147">
        <w:rPr>
          <w:rFonts w:ascii="宋体" w:hAnsi="宋体" w:hint="eastAsia"/>
        </w:rPr>
        <w:t>章程</w:t>
      </w:r>
      <w:bookmarkEnd w:id="7"/>
      <w:bookmarkEnd w:id="8"/>
      <w:bookmarkEnd w:id="9"/>
      <w:bookmarkEnd w:id="10"/>
      <w:bookmarkEnd w:id="11"/>
    </w:p>
    <w:p w14:paraId="67560754" w14:textId="77777777" w:rsidR="00372E38" w:rsidRPr="00A72147" w:rsidRDefault="00372E38" w:rsidP="00A72147">
      <w:pPr>
        <w:spacing w:before="156" w:after="156"/>
        <w:jc w:val="center"/>
        <w:rPr>
          <w:rFonts w:ascii="宋体" w:hAnsi="宋体"/>
          <w:sz w:val="28"/>
          <w:szCs w:val="28"/>
        </w:rPr>
      </w:pPr>
      <w:r w:rsidRPr="00A72147">
        <w:rPr>
          <w:rFonts w:ascii="宋体" w:hAnsi="宋体" w:hint="eastAsia"/>
          <w:sz w:val="28"/>
          <w:szCs w:val="28"/>
        </w:rPr>
        <w:t>第</w:t>
      </w:r>
      <w:r w:rsidR="00473D54" w:rsidRPr="00A72147">
        <w:rPr>
          <w:rFonts w:ascii="宋体" w:hAnsi="宋体" w:hint="eastAsia"/>
          <w:sz w:val="28"/>
          <w:szCs w:val="28"/>
        </w:rPr>
        <w:t>二</w:t>
      </w:r>
      <w:r w:rsidRPr="00A72147">
        <w:rPr>
          <w:rFonts w:ascii="宋体" w:hAnsi="宋体" w:hint="eastAsia"/>
          <w:sz w:val="28"/>
          <w:szCs w:val="28"/>
        </w:rPr>
        <w:t>版</w:t>
      </w:r>
    </w:p>
    <w:p w14:paraId="6A64095D"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1AC82B8D"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0C3B6FE1" w14:textId="77777777" w:rsidR="00372E38" w:rsidRPr="00A72147" w:rsidRDefault="00363B38" w:rsidP="00A72147">
      <w:pPr>
        <w:tabs>
          <w:tab w:val="center" w:pos="4153"/>
          <w:tab w:val="left" w:pos="7560"/>
        </w:tabs>
        <w:spacing w:before="156" w:after="156"/>
        <w:jc w:val="center"/>
        <w:rPr>
          <w:rFonts w:ascii="宋体" w:hAnsi="宋体"/>
          <w:sz w:val="28"/>
          <w:szCs w:val="28"/>
        </w:rPr>
      </w:pPr>
      <w:r w:rsidRPr="00A72147">
        <w:rPr>
          <w:rFonts w:ascii="宋体" w:hAnsi="宋体" w:hint="eastAsia"/>
        </w:rPr>
        <w:t>田纳西大学中国学生学者联合会</w:t>
      </w:r>
    </w:p>
    <w:p w14:paraId="5F3FD24B" w14:textId="77777777" w:rsidR="00372E38" w:rsidRPr="00A72147" w:rsidRDefault="00372E38" w:rsidP="00A72147">
      <w:pPr>
        <w:tabs>
          <w:tab w:val="center" w:pos="4153"/>
          <w:tab w:val="left" w:pos="7560"/>
        </w:tabs>
        <w:spacing w:before="156" w:after="156"/>
        <w:jc w:val="center"/>
        <w:rPr>
          <w:rFonts w:ascii="宋体" w:hAnsi="宋体"/>
          <w:sz w:val="28"/>
          <w:szCs w:val="28"/>
        </w:rPr>
      </w:pPr>
      <w:r w:rsidRPr="00A72147">
        <w:rPr>
          <w:rFonts w:ascii="宋体" w:hAnsi="宋体" w:hint="eastAsia"/>
          <w:sz w:val="28"/>
          <w:szCs w:val="28"/>
        </w:rPr>
        <w:t>20</w:t>
      </w:r>
      <w:r w:rsidR="00363B38" w:rsidRPr="00A72147">
        <w:rPr>
          <w:rFonts w:ascii="宋体" w:hAnsi="宋体" w:hint="eastAsia"/>
          <w:sz w:val="28"/>
          <w:szCs w:val="28"/>
        </w:rPr>
        <w:t>16</w:t>
      </w:r>
      <w:r w:rsidRPr="00A72147">
        <w:rPr>
          <w:rFonts w:ascii="宋体" w:hAnsi="宋体" w:hint="eastAsia"/>
          <w:sz w:val="28"/>
          <w:szCs w:val="28"/>
        </w:rPr>
        <w:t>年2月</w:t>
      </w:r>
      <w:r w:rsidR="00363B38" w:rsidRPr="00A72147">
        <w:rPr>
          <w:rFonts w:ascii="宋体" w:hAnsi="宋体" w:hint="eastAsia"/>
          <w:sz w:val="28"/>
          <w:szCs w:val="28"/>
        </w:rPr>
        <w:t>27</w:t>
      </w:r>
      <w:r w:rsidRPr="00A72147">
        <w:rPr>
          <w:rFonts w:ascii="宋体" w:hAnsi="宋体" w:hint="eastAsia"/>
          <w:sz w:val="28"/>
          <w:szCs w:val="28"/>
        </w:rPr>
        <w:t>日起草</w:t>
      </w:r>
    </w:p>
    <w:p w14:paraId="2E7372FF" w14:textId="77777777" w:rsidR="00A72147" w:rsidRDefault="00A72147" w:rsidP="00AC7546">
      <w:pPr>
        <w:spacing w:before="156" w:after="156"/>
        <w:jc w:val="center"/>
        <w:rPr>
          <w:sz w:val="28"/>
          <w:szCs w:val="28"/>
        </w:rPr>
      </w:pPr>
      <w:r w:rsidRPr="007B7259">
        <w:rPr>
          <w:rFonts w:hint="eastAsia"/>
          <w:sz w:val="28"/>
          <w:szCs w:val="28"/>
        </w:rPr>
        <w:t>第</w:t>
      </w:r>
      <w:r>
        <w:rPr>
          <w:rFonts w:hint="eastAsia"/>
          <w:sz w:val="28"/>
          <w:szCs w:val="28"/>
        </w:rPr>
        <w:t>二</w:t>
      </w:r>
      <w:r w:rsidRPr="007B7259">
        <w:rPr>
          <w:rFonts w:hint="eastAsia"/>
          <w:sz w:val="28"/>
          <w:szCs w:val="28"/>
        </w:rPr>
        <w:t>版</w:t>
      </w:r>
      <w:r>
        <w:rPr>
          <w:rFonts w:hint="eastAsia"/>
          <w:sz w:val="28"/>
          <w:szCs w:val="28"/>
        </w:rPr>
        <w:t>起草人</w:t>
      </w:r>
      <w:r w:rsidRPr="007B7259">
        <w:rPr>
          <w:rFonts w:hint="eastAsia"/>
          <w:sz w:val="28"/>
          <w:szCs w:val="28"/>
        </w:rPr>
        <w:t xml:space="preserve"> </w:t>
      </w:r>
      <w:r w:rsidRPr="00A72147">
        <w:rPr>
          <w:rFonts w:hint="eastAsia"/>
          <w:sz w:val="28"/>
          <w:szCs w:val="28"/>
        </w:rPr>
        <w:t>贾凯俐</w:t>
      </w:r>
      <w:r w:rsidRPr="00A72147">
        <w:rPr>
          <w:rFonts w:hint="eastAsia"/>
          <w:sz w:val="28"/>
          <w:szCs w:val="28"/>
        </w:rPr>
        <w:t xml:space="preserve"> </w:t>
      </w:r>
      <w:r w:rsidRPr="00A72147">
        <w:rPr>
          <w:rFonts w:hint="eastAsia"/>
          <w:sz w:val="28"/>
          <w:szCs w:val="28"/>
        </w:rPr>
        <w:t>宋晶路</w:t>
      </w:r>
      <w:r w:rsidRPr="00A72147">
        <w:rPr>
          <w:rFonts w:hint="eastAsia"/>
          <w:sz w:val="28"/>
          <w:szCs w:val="28"/>
        </w:rPr>
        <w:t xml:space="preserve"> </w:t>
      </w:r>
      <w:r w:rsidRPr="00A72147">
        <w:rPr>
          <w:rFonts w:hint="eastAsia"/>
          <w:sz w:val="28"/>
          <w:szCs w:val="28"/>
        </w:rPr>
        <w:t>徐刘彬</w:t>
      </w:r>
    </w:p>
    <w:p w14:paraId="1E0F5BC2" w14:textId="77777777" w:rsidR="00372E38" w:rsidRPr="00A72147" w:rsidRDefault="00372E38" w:rsidP="00A72147">
      <w:pPr>
        <w:tabs>
          <w:tab w:val="center" w:pos="4153"/>
          <w:tab w:val="left" w:pos="7560"/>
        </w:tabs>
        <w:spacing w:before="156" w:after="156"/>
        <w:jc w:val="left"/>
        <w:rPr>
          <w:rFonts w:ascii="宋体" w:hAnsi="宋体"/>
          <w:sz w:val="28"/>
          <w:szCs w:val="28"/>
        </w:rPr>
      </w:pPr>
    </w:p>
    <w:p w14:paraId="4E3FE104" w14:textId="77777777" w:rsidR="00372E38" w:rsidRPr="00A72147" w:rsidRDefault="00372E38" w:rsidP="00232B41">
      <w:pPr>
        <w:pStyle w:val="Heading2"/>
        <w:numPr>
          <w:ilvl w:val="0"/>
          <w:numId w:val="5"/>
        </w:numPr>
        <w:spacing w:before="156" w:after="156"/>
      </w:pPr>
      <w:bookmarkStart w:id="12" w:name="_Toc97300092"/>
      <w:bookmarkStart w:id="13" w:name="_Toc109552784"/>
      <w:bookmarkStart w:id="14" w:name="_Toc448151367"/>
      <w:bookmarkStart w:id="15" w:name="_Toc448151436"/>
      <w:bookmarkStart w:id="16" w:name="_Toc448159494"/>
      <w:bookmarkStart w:id="17" w:name="_Toc448159534"/>
      <w:r w:rsidRPr="00A72147">
        <w:rPr>
          <w:rFonts w:hint="eastAsia"/>
        </w:rPr>
        <w:lastRenderedPageBreak/>
        <w:t>总</w:t>
      </w:r>
      <w:bookmarkEnd w:id="12"/>
      <w:bookmarkEnd w:id="13"/>
      <w:bookmarkEnd w:id="14"/>
      <w:bookmarkEnd w:id="15"/>
      <w:r w:rsidR="00A72147" w:rsidRPr="00A72147">
        <w:rPr>
          <w:rFonts w:hint="eastAsia"/>
        </w:rPr>
        <w:t>则</w:t>
      </w:r>
      <w:bookmarkEnd w:id="16"/>
      <w:bookmarkEnd w:id="17"/>
    </w:p>
    <w:p w14:paraId="03A8317F" w14:textId="77777777" w:rsidR="00363B38" w:rsidRPr="00EF0623" w:rsidRDefault="00363B38"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田纳西大学中国学生学者联合会（以下简称联合会或者学生会），是田纳西大学和橡树岭国家实验室地区的，由爱国华人组成的，非营利民主自治团体。</w:t>
      </w:r>
    </w:p>
    <w:p w14:paraId="667F7CD9" w14:textId="0E8E46E3" w:rsidR="00363B38" w:rsidRPr="00EF0623" w:rsidRDefault="00363B38"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本会的英文全称是Chinese Student</w:t>
      </w:r>
      <w:r w:rsidR="0036695E">
        <w:rPr>
          <w:rFonts w:ascii="宋体" w:hAnsi="宋体" w:hint="eastAsia"/>
          <w:sz w:val="24"/>
          <w:szCs w:val="24"/>
        </w:rPr>
        <w:t>s</w:t>
      </w:r>
      <w:r w:rsidRPr="00EF0623">
        <w:rPr>
          <w:rFonts w:ascii="宋体" w:hAnsi="宋体" w:hint="eastAsia"/>
          <w:sz w:val="24"/>
          <w:szCs w:val="24"/>
        </w:rPr>
        <w:t xml:space="preserve"> and Scholar</w:t>
      </w:r>
      <w:r w:rsidR="0036695E">
        <w:rPr>
          <w:rFonts w:ascii="宋体" w:hAnsi="宋体" w:hint="eastAsia"/>
          <w:sz w:val="24"/>
          <w:szCs w:val="24"/>
        </w:rPr>
        <w:t>s</w:t>
      </w:r>
      <w:r w:rsidRPr="00EF0623">
        <w:rPr>
          <w:rFonts w:ascii="宋体" w:hAnsi="宋体" w:hint="eastAsia"/>
          <w:sz w:val="24"/>
          <w:szCs w:val="24"/>
        </w:rPr>
        <w:t xml:space="preserve"> Association </w:t>
      </w:r>
      <w:r w:rsidR="00A72147" w:rsidRPr="00EF0623">
        <w:rPr>
          <w:rFonts w:ascii="宋体" w:hAnsi="宋体" w:hint="eastAsia"/>
          <w:sz w:val="24"/>
          <w:szCs w:val="24"/>
        </w:rPr>
        <w:t>at</w:t>
      </w:r>
      <w:r w:rsidRPr="00EF0623">
        <w:rPr>
          <w:rFonts w:ascii="宋体" w:hAnsi="宋体" w:hint="eastAsia"/>
          <w:sz w:val="24"/>
          <w:szCs w:val="24"/>
        </w:rPr>
        <w:t xml:space="preserve"> </w:t>
      </w:r>
      <w:commentRangeStart w:id="18"/>
      <w:r w:rsidRPr="00EF0623">
        <w:rPr>
          <w:rFonts w:ascii="宋体" w:hAnsi="宋体" w:hint="eastAsia"/>
          <w:sz w:val="24"/>
          <w:szCs w:val="24"/>
        </w:rPr>
        <w:t>the</w:t>
      </w:r>
      <w:commentRangeEnd w:id="18"/>
      <w:r w:rsidR="009364D0">
        <w:rPr>
          <w:rStyle w:val="CommentReference"/>
          <w:rFonts w:ascii="Times New Roman" w:eastAsia="宋体" w:hAnsi="Times New Roman" w:cs="Times New Roman"/>
          <w:kern w:val="2"/>
        </w:rPr>
        <w:commentReference w:id="18"/>
      </w:r>
      <w:r w:rsidRPr="00EF0623">
        <w:rPr>
          <w:rFonts w:ascii="宋体" w:hAnsi="宋体" w:hint="eastAsia"/>
          <w:sz w:val="24"/>
          <w:szCs w:val="24"/>
        </w:rPr>
        <w:t xml:space="preserve"> University of Tennessee</w:t>
      </w:r>
      <w:commentRangeStart w:id="19"/>
      <w:r w:rsidR="009364D0">
        <w:rPr>
          <w:rFonts w:ascii="宋体" w:hAnsi="宋体" w:hint="eastAsia"/>
          <w:sz w:val="24"/>
          <w:szCs w:val="24"/>
        </w:rPr>
        <w:t>,</w:t>
      </w:r>
      <w:commentRangeEnd w:id="19"/>
      <w:r w:rsidR="009364D0">
        <w:rPr>
          <w:rStyle w:val="CommentReference"/>
          <w:rFonts w:ascii="Times New Roman" w:eastAsia="宋体" w:hAnsi="Times New Roman" w:cs="Times New Roman"/>
          <w:kern w:val="2"/>
        </w:rPr>
        <w:commentReference w:id="19"/>
      </w:r>
      <w:r w:rsidR="00A72147" w:rsidRPr="00EF0623">
        <w:rPr>
          <w:rFonts w:ascii="宋体" w:hAnsi="宋体" w:hint="eastAsia"/>
          <w:sz w:val="24"/>
          <w:szCs w:val="24"/>
        </w:rPr>
        <w:t xml:space="preserve"> </w:t>
      </w:r>
      <w:r w:rsidRPr="00EF0623">
        <w:rPr>
          <w:rFonts w:ascii="宋体" w:hAnsi="宋体" w:hint="eastAsia"/>
          <w:sz w:val="24"/>
          <w:szCs w:val="24"/>
        </w:rPr>
        <w:t>Knoxville，英文简称是</w:t>
      </w:r>
      <w:commentRangeStart w:id="20"/>
      <w:r w:rsidRPr="00EF0623">
        <w:rPr>
          <w:rFonts w:ascii="宋体" w:hAnsi="宋体" w:hint="eastAsia"/>
          <w:sz w:val="24"/>
          <w:szCs w:val="24"/>
        </w:rPr>
        <w:t>UTK</w:t>
      </w:r>
      <w:r w:rsidR="00A72147" w:rsidRPr="00EF0623">
        <w:rPr>
          <w:rFonts w:ascii="宋体" w:hAnsi="宋体" w:hint="eastAsia"/>
          <w:sz w:val="24"/>
          <w:szCs w:val="24"/>
        </w:rPr>
        <w:t>-</w:t>
      </w:r>
      <w:r w:rsidRPr="00EF0623">
        <w:rPr>
          <w:rFonts w:ascii="宋体" w:hAnsi="宋体" w:hint="eastAsia"/>
          <w:sz w:val="24"/>
          <w:szCs w:val="24"/>
        </w:rPr>
        <w:t>CSSA</w:t>
      </w:r>
      <w:commentRangeEnd w:id="20"/>
      <w:r w:rsidR="003061B6">
        <w:rPr>
          <w:rStyle w:val="CommentReference"/>
          <w:rFonts w:ascii="Times New Roman" w:eastAsia="宋体" w:hAnsi="Times New Roman" w:cs="Times New Roman"/>
          <w:kern w:val="2"/>
        </w:rPr>
        <w:commentReference w:id="20"/>
      </w:r>
      <w:r w:rsidRPr="00EF0623">
        <w:rPr>
          <w:rFonts w:ascii="宋体" w:hAnsi="宋体" w:hint="eastAsia"/>
          <w:sz w:val="24"/>
          <w:szCs w:val="24"/>
        </w:rPr>
        <w:t>。</w:t>
      </w:r>
    </w:p>
    <w:p w14:paraId="43E57503" w14:textId="77777777" w:rsidR="00363B38" w:rsidRPr="00EF0623" w:rsidRDefault="00363B38"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本会接受中华人民共和国驻美国大使馆的领导。</w:t>
      </w:r>
    </w:p>
    <w:p w14:paraId="54C6C84F" w14:textId="77777777" w:rsidR="00363B38" w:rsidRPr="00EF0623" w:rsidRDefault="00363B38"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本会的宗旨和主要任务是：</w:t>
      </w:r>
    </w:p>
    <w:p w14:paraId="68FF5ED4" w14:textId="77777777" w:rsidR="00363B38" w:rsidRPr="00EF0623" w:rsidRDefault="00363B38" w:rsidP="00232B41">
      <w:pPr>
        <w:pStyle w:val="ListParagraph"/>
        <w:numPr>
          <w:ilvl w:val="0"/>
          <w:numId w:val="7"/>
        </w:numPr>
        <w:spacing w:before="156" w:after="156" w:line="360" w:lineRule="auto"/>
        <w:rPr>
          <w:rFonts w:ascii="宋体" w:eastAsia="宋体" w:hAnsi="宋体"/>
          <w:sz w:val="24"/>
          <w:szCs w:val="24"/>
        </w:rPr>
      </w:pPr>
      <w:r w:rsidRPr="00EF0623">
        <w:rPr>
          <w:rFonts w:ascii="宋体" w:eastAsia="宋体" w:hAnsi="宋体" w:hint="eastAsia"/>
          <w:sz w:val="24"/>
          <w:szCs w:val="24"/>
        </w:rPr>
        <w:t>代表和维护本地中国学生、学者的正当权益；</w:t>
      </w:r>
    </w:p>
    <w:p w14:paraId="27E5ECF1" w14:textId="77777777" w:rsidR="00363B38" w:rsidRPr="00EF0623" w:rsidRDefault="00363B38" w:rsidP="00232B41">
      <w:pPr>
        <w:pStyle w:val="ListParagraph"/>
        <w:numPr>
          <w:ilvl w:val="0"/>
          <w:numId w:val="7"/>
        </w:numPr>
        <w:spacing w:before="156" w:after="156" w:line="360" w:lineRule="auto"/>
        <w:rPr>
          <w:rFonts w:ascii="宋体" w:eastAsia="宋体" w:hAnsi="宋体"/>
          <w:sz w:val="24"/>
          <w:szCs w:val="24"/>
        </w:rPr>
      </w:pPr>
      <w:r w:rsidRPr="00EF0623">
        <w:rPr>
          <w:rFonts w:ascii="宋体" w:eastAsia="宋体" w:hAnsi="宋体" w:hint="eastAsia"/>
          <w:sz w:val="24"/>
          <w:szCs w:val="24"/>
        </w:rPr>
        <w:t>开展活动，服务会员，为其生活和发展创造良好条件；</w:t>
      </w:r>
    </w:p>
    <w:p w14:paraId="3ABFB20B" w14:textId="77777777" w:rsidR="00363B38" w:rsidRPr="00EF0623" w:rsidRDefault="00363B38" w:rsidP="00232B41">
      <w:pPr>
        <w:pStyle w:val="ListParagraph"/>
        <w:numPr>
          <w:ilvl w:val="0"/>
          <w:numId w:val="7"/>
        </w:numPr>
        <w:spacing w:before="156" w:after="156" w:line="360" w:lineRule="auto"/>
        <w:rPr>
          <w:rFonts w:ascii="宋体" w:eastAsia="宋体" w:hAnsi="宋体"/>
          <w:sz w:val="24"/>
          <w:szCs w:val="24"/>
        </w:rPr>
      </w:pPr>
      <w:r w:rsidRPr="00EF0623">
        <w:rPr>
          <w:rFonts w:ascii="宋体" w:eastAsia="宋体" w:hAnsi="宋体" w:hint="eastAsia"/>
          <w:sz w:val="24"/>
          <w:szCs w:val="24"/>
        </w:rPr>
        <w:t>担当联系当地爱国华人的纽带，促进其社会、感情、学术的交流；</w:t>
      </w:r>
    </w:p>
    <w:p w14:paraId="671E1753" w14:textId="77777777" w:rsidR="00363B38" w:rsidRPr="00EF0623" w:rsidRDefault="00363B38" w:rsidP="00232B41">
      <w:pPr>
        <w:pStyle w:val="ListParagraph"/>
        <w:numPr>
          <w:ilvl w:val="0"/>
          <w:numId w:val="7"/>
        </w:numPr>
        <w:spacing w:before="156" w:after="156" w:line="360" w:lineRule="auto"/>
        <w:rPr>
          <w:rFonts w:ascii="宋体" w:eastAsia="宋体" w:hAnsi="宋体"/>
          <w:sz w:val="24"/>
          <w:szCs w:val="24"/>
        </w:rPr>
      </w:pPr>
      <w:r w:rsidRPr="00EF0623">
        <w:rPr>
          <w:rFonts w:ascii="宋体" w:eastAsia="宋体" w:hAnsi="宋体" w:hint="eastAsia"/>
          <w:sz w:val="24"/>
          <w:szCs w:val="24"/>
        </w:rPr>
        <w:t>发展与当地人民的友好关系，树立华人的良好形象。</w:t>
      </w:r>
    </w:p>
    <w:p w14:paraId="0871C85C" w14:textId="7DE10C47" w:rsidR="00A72147" w:rsidRDefault="009B62EB" w:rsidP="00232B41">
      <w:pPr>
        <w:pStyle w:val="Heading2"/>
        <w:numPr>
          <w:ilvl w:val="0"/>
          <w:numId w:val="5"/>
        </w:numPr>
        <w:spacing w:before="156" w:after="156"/>
      </w:pPr>
      <w:bookmarkStart w:id="21" w:name="_Toc448159495"/>
      <w:bookmarkStart w:id="22" w:name="_Toc448159535"/>
      <w:r>
        <w:rPr>
          <w:rFonts w:hint="eastAsia"/>
        </w:rPr>
        <w:t>人员组成</w:t>
      </w:r>
      <w:bookmarkEnd w:id="21"/>
      <w:bookmarkEnd w:id="22"/>
    </w:p>
    <w:p w14:paraId="102038E8" w14:textId="739BA181" w:rsidR="00B3787C" w:rsidRPr="00455FEB" w:rsidRDefault="00B3787C" w:rsidP="00F90B04">
      <w:pPr>
        <w:spacing w:before="156" w:after="156"/>
        <w:rPr>
          <w:rFonts w:ascii="宋体" w:hAnsi="宋体"/>
          <w:color w:val="000000"/>
        </w:rPr>
      </w:pPr>
      <w:r w:rsidRPr="00455FEB">
        <w:rPr>
          <w:rFonts w:ascii="宋体" w:hAnsi="宋体" w:hint="eastAsia"/>
          <w:color w:val="000000"/>
        </w:rPr>
        <w:t>田纳西大学中国学生学者联合会的人员</w:t>
      </w:r>
      <w:r w:rsidR="009364D0">
        <w:rPr>
          <w:rFonts w:ascii="宋体" w:hAnsi="宋体" w:hint="eastAsia"/>
          <w:color w:val="000000"/>
        </w:rPr>
        <w:t>可</w:t>
      </w:r>
      <w:r w:rsidRPr="00455FEB">
        <w:rPr>
          <w:rFonts w:ascii="宋体" w:hAnsi="宋体" w:hint="eastAsia"/>
          <w:color w:val="000000"/>
        </w:rPr>
        <w:t>分为执委会</w:t>
      </w:r>
      <w:r w:rsidR="009364D0">
        <w:rPr>
          <w:rFonts w:ascii="宋体" w:hAnsi="宋体" w:hint="eastAsia"/>
          <w:color w:val="000000"/>
        </w:rPr>
        <w:t>成员</w:t>
      </w:r>
      <w:r w:rsidRPr="00455FEB">
        <w:rPr>
          <w:rFonts w:ascii="宋体" w:hAnsi="宋体" w:hint="eastAsia"/>
          <w:color w:val="000000"/>
        </w:rPr>
        <w:t>（主席、副主席、部长、顾问团团长）、</w:t>
      </w:r>
      <w:r w:rsidR="009364D0" w:rsidRPr="00455FEB">
        <w:rPr>
          <w:rFonts w:ascii="宋体" w:hAnsi="宋体" w:hint="eastAsia"/>
          <w:color w:val="000000"/>
        </w:rPr>
        <w:t>理事（往年留职理事</w:t>
      </w:r>
      <w:r w:rsidR="009364D0">
        <w:rPr>
          <w:rFonts w:ascii="宋体" w:hAnsi="宋体" w:hint="eastAsia"/>
          <w:color w:val="000000"/>
        </w:rPr>
        <w:t>和通过考核的预备理事</w:t>
      </w:r>
      <w:r w:rsidR="009364D0" w:rsidRPr="00455FEB">
        <w:rPr>
          <w:rFonts w:ascii="宋体" w:hAnsi="宋体" w:hint="eastAsia"/>
          <w:color w:val="000000"/>
        </w:rPr>
        <w:t>）、</w:t>
      </w:r>
      <w:r w:rsidR="0029277C" w:rsidRPr="00455FEB">
        <w:rPr>
          <w:rFonts w:ascii="宋体" w:hAnsi="宋体" w:hint="eastAsia"/>
          <w:color w:val="000000"/>
        </w:rPr>
        <w:t>预备理事、</w:t>
      </w:r>
      <w:r w:rsidRPr="00455FEB">
        <w:rPr>
          <w:rFonts w:ascii="宋体" w:hAnsi="宋体" w:hint="eastAsia"/>
          <w:color w:val="000000"/>
        </w:rPr>
        <w:t>顾问团</w:t>
      </w:r>
      <w:r w:rsidR="00793B7F">
        <w:rPr>
          <w:rFonts w:ascii="宋体" w:hAnsi="宋体" w:hint="eastAsia"/>
          <w:color w:val="000000"/>
        </w:rPr>
        <w:t>特聘</w:t>
      </w:r>
      <w:r w:rsidRPr="00455FEB">
        <w:rPr>
          <w:rFonts w:ascii="宋体" w:hAnsi="宋体" w:hint="eastAsia"/>
          <w:color w:val="000000"/>
        </w:rPr>
        <w:t>顾问（与联合会关系友好并经顾问团团长邀请加入的人士）、和会员。</w:t>
      </w:r>
    </w:p>
    <w:p w14:paraId="3F33DAB2" w14:textId="77777777" w:rsidR="00B3787C" w:rsidRPr="00B3787C" w:rsidRDefault="00B3787C" w:rsidP="00B3787C">
      <w:pPr>
        <w:pStyle w:val="Heading3"/>
        <w:spacing w:before="156" w:after="156" w:line="360" w:lineRule="auto"/>
        <w:rPr>
          <w:sz w:val="28"/>
          <w:szCs w:val="28"/>
        </w:rPr>
      </w:pPr>
      <w:bookmarkStart w:id="23" w:name="_Toc448159496"/>
      <w:bookmarkStart w:id="24" w:name="_Toc448159536"/>
      <w:r w:rsidRPr="00B3787C">
        <w:rPr>
          <w:rFonts w:hint="eastAsia"/>
          <w:sz w:val="28"/>
          <w:szCs w:val="28"/>
        </w:rPr>
        <w:t>第一节</w:t>
      </w:r>
      <w:r w:rsidRPr="00B3787C">
        <w:rPr>
          <w:rFonts w:hint="eastAsia"/>
          <w:sz w:val="28"/>
          <w:szCs w:val="28"/>
        </w:rPr>
        <w:t xml:space="preserve"> </w:t>
      </w:r>
      <w:r w:rsidRPr="00B3787C">
        <w:rPr>
          <w:rFonts w:hint="eastAsia"/>
          <w:sz w:val="28"/>
          <w:szCs w:val="28"/>
        </w:rPr>
        <w:t>会员</w:t>
      </w:r>
      <w:bookmarkEnd w:id="23"/>
      <w:bookmarkEnd w:id="24"/>
    </w:p>
    <w:p w14:paraId="4359C444" w14:textId="77777777" w:rsidR="00A72147" w:rsidRPr="0029277C" w:rsidRDefault="00A72147" w:rsidP="00232B41">
      <w:pPr>
        <w:pStyle w:val="ListParagraph"/>
        <w:numPr>
          <w:ilvl w:val="0"/>
          <w:numId w:val="6"/>
        </w:numPr>
        <w:spacing w:before="156" w:after="156" w:line="360" w:lineRule="auto"/>
        <w:ind w:left="0" w:firstLine="0"/>
        <w:rPr>
          <w:rFonts w:ascii="宋体" w:eastAsia="宋体" w:hAnsi="宋体" w:cs="Times New Roman"/>
          <w:kern w:val="2"/>
          <w:sz w:val="24"/>
          <w:szCs w:val="24"/>
        </w:rPr>
      </w:pPr>
      <w:r w:rsidRPr="0029277C">
        <w:rPr>
          <w:rFonts w:ascii="宋体" w:eastAsia="宋体" w:hAnsi="宋体" w:cs="Times New Roman" w:hint="eastAsia"/>
          <w:kern w:val="2"/>
          <w:sz w:val="24"/>
          <w:szCs w:val="24"/>
        </w:rPr>
        <w:t>凡是在田纳西大学就读或交流的中国学生、在田纳西大学或橡树岭国家实验室工作或进行学术活动的中国学者以及上述人士的随行家属</w:t>
      </w:r>
      <w:r w:rsidRPr="0029277C">
        <w:rPr>
          <w:rFonts w:ascii="宋体" w:eastAsia="宋体" w:hAnsi="宋体" w:cs="Times New Roman"/>
          <w:kern w:val="2"/>
          <w:sz w:val="24"/>
          <w:szCs w:val="24"/>
        </w:rPr>
        <w:t>，并</w:t>
      </w:r>
      <w:r w:rsidRPr="0029277C">
        <w:rPr>
          <w:rFonts w:ascii="宋体" w:eastAsia="宋体" w:hAnsi="宋体" w:cs="Times New Roman" w:hint="eastAsia"/>
          <w:kern w:val="2"/>
          <w:sz w:val="24"/>
          <w:szCs w:val="24"/>
        </w:rPr>
        <w:t>愿意履行本章程第二章第八条规定的会员义务的，无论性别、民族、宗教信仰都可以取得会员资格</w:t>
      </w:r>
      <w:r w:rsidR="00BE6FEA">
        <w:rPr>
          <w:rFonts w:ascii="宋体" w:eastAsia="宋体" w:hAnsi="宋体" w:cs="Times New Roman" w:hint="eastAsia"/>
          <w:kern w:val="2"/>
          <w:sz w:val="24"/>
          <w:szCs w:val="24"/>
        </w:rPr>
        <w:t>。</w:t>
      </w:r>
    </w:p>
    <w:p w14:paraId="65CB4A3B" w14:textId="77777777" w:rsidR="00A72147" w:rsidRPr="00EF0623" w:rsidRDefault="00A72147"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上一条款中的“中国学生”、“中国学者”指：</w:t>
      </w:r>
    </w:p>
    <w:p w14:paraId="42EB97FE" w14:textId="77777777" w:rsidR="00A72147" w:rsidRPr="00EF0623" w:rsidRDefault="00A72147" w:rsidP="00232B41">
      <w:pPr>
        <w:pStyle w:val="ListParagraph"/>
        <w:numPr>
          <w:ilvl w:val="0"/>
          <w:numId w:val="8"/>
        </w:numPr>
        <w:spacing w:before="156" w:after="156" w:line="360" w:lineRule="auto"/>
        <w:rPr>
          <w:rFonts w:ascii="宋体" w:eastAsia="宋体" w:hAnsi="宋体" w:cs="Times New Roman"/>
          <w:kern w:val="2"/>
          <w:sz w:val="24"/>
          <w:szCs w:val="24"/>
        </w:rPr>
      </w:pPr>
      <w:r w:rsidRPr="00EF0623">
        <w:rPr>
          <w:rFonts w:ascii="宋体" w:eastAsia="宋体" w:hAnsi="宋体" w:cs="Times New Roman" w:hint="eastAsia"/>
          <w:kern w:val="2"/>
          <w:sz w:val="24"/>
          <w:szCs w:val="24"/>
        </w:rPr>
        <w:t>合法持有中华人民共和国护照的学生、学者；</w:t>
      </w:r>
    </w:p>
    <w:p w14:paraId="6332CDF4" w14:textId="77777777" w:rsidR="00A72147" w:rsidRPr="00EF0623" w:rsidRDefault="00A72147" w:rsidP="00232B41">
      <w:pPr>
        <w:pStyle w:val="ListParagraph"/>
        <w:numPr>
          <w:ilvl w:val="0"/>
          <w:numId w:val="8"/>
        </w:numPr>
        <w:spacing w:before="156" w:after="156" w:line="360" w:lineRule="auto"/>
        <w:rPr>
          <w:rFonts w:ascii="宋体" w:eastAsia="宋体" w:hAnsi="宋体" w:cs="Times New Roman"/>
          <w:kern w:val="2"/>
          <w:sz w:val="24"/>
          <w:szCs w:val="24"/>
        </w:rPr>
      </w:pPr>
      <w:r w:rsidRPr="00EF0623">
        <w:rPr>
          <w:rFonts w:ascii="宋体" w:eastAsia="宋体" w:hAnsi="宋体" w:cs="Times New Roman" w:hint="eastAsia"/>
          <w:kern w:val="2"/>
          <w:sz w:val="24"/>
          <w:szCs w:val="24"/>
        </w:rPr>
        <w:lastRenderedPageBreak/>
        <w:t>因历史原因不持有中华人民共和国护照，但承认“一个中国”原则，拥护祖国统一的港澳台学生、学者；</w:t>
      </w:r>
    </w:p>
    <w:p w14:paraId="2F13EBF3" w14:textId="77777777" w:rsidR="00A72147" w:rsidRPr="00EF0623" w:rsidRDefault="00A72147" w:rsidP="00232B41">
      <w:pPr>
        <w:pStyle w:val="ListParagraph"/>
        <w:numPr>
          <w:ilvl w:val="0"/>
          <w:numId w:val="8"/>
        </w:numPr>
        <w:spacing w:before="156" w:after="156" w:line="360" w:lineRule="auto"/>
        <w:rPr>
          <w:rFonts w:ascii="宋体" w:eastAsia="宋体" w:hAnsi="宋体" w:cs="Times New Roman"/>
          <w:kern w:val="2"/>
          <w:sz w:val="24"/>
          <w:szCs w:val="24"/>
        </w:rPr>
      </w:pPr>
      <w:r w:rsidRPr="00EF0623">
        <w:rPr>
          <w:rFonts w:ascii="宋体" w:eastAsia="宋体" w:hAnsi="宋体" w:cs="Times New Roman" w:hint="eastAsia"/>
          <w:kern w:val="2"/>
          <w:sz w:val="24"/>
          <w:szCs w:val="24"/>
        </w:rPr>
        <w:t>祖籍中国，现已加入外籍，但心系祖国的华人学生、学者。</w:t>
      </w:r>
    </w:p>
    <w:p w14:paraId="2A4F88BE" w14:textId="77777777" w:rsidR="00A72147" w:rsidRPr="00EF0623" w:rsidRDefault="00A72147"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会员享有下列权利：</w:t>
      </w:r>
    </w:p>
    <w:p w14:paraId="483DB518" w14:textId="77777777" w:rsidR="00A72147" w:rsidRPr="00EF0623" w:rsidRDefault="00A72147" w:rsidP="00232B41">
      <w:pPr>
        <w:pStyle w:val="ListParagraph"/>
        <w:numPr>
          <w:ilvl w:val="0"/>
          <w:numId w:val="4"/>
        </w:numPr>
        <w:spacing w:before="156" w:after="156" w:line="360" w:lineRule="auto"/>
        <w:rPr>
          <w:sz w:val="24"/>
          <w:szCs w:val="24"/>
        </w:rPr>
      </w:pPr>
      <w:r w:rsidRPr="00EF0623">
        <w:rPr>
          <w:rFonts w:hint="eastAsia"/>
          <w:sz w:val="24"/>
          <w:szCs w:val="24"/>
        </w:rPr>
        <w:t>通过正当途径知晓本会事务的权利</w:t>
      </w:r>
      <w:r w:rsidR="00D1624D">
        <w:rPr>
          <w:rFonts w:hint="eastAsia"/>
          <w:sz w:val="24"/>
          <w:szCs w:val="24"/>
        </w:rPr>
        <w:t>；</w:t>
      </w:r>
    </w:p>
    <w:p w14:paraId="02592BEB" w14:textId="77777777" w:rsidR="00A72147" w:rsidRPr="00EF0623" w:rsidRDefault="00A72147" w:rsidP="00232B41">
      <w:pPr>
        <w:pStyle w:val="ListParagraph"/>
        <w:numPr>
          <w:ilvl w:val="0"/>
          <w:numId w:val="4"/>
        </w:numPr>
        <w:spacing w:before="156" w:after="156" w:line="360" w:lineRule="auto"/>
        <w:rPr>
          <w:sz w:val="24"/>
          <w:szCs w:val="24"/>
        </w:rPr>
      </w:pPr>
      <w:r w:rsidRPr="00EF0623">
        <w:rPr>
          <w:rFonts w:hint="eastAsia"/>
          <w:sz w:val="24"/>
          <w:szCs w:val="24"/>
        </w:rPr>
        <w:t>通过正当途径和适当形式，讨论本会事务、对本会的工作及各级部门、会员进行监督及如实提出建议和意见的权利</w:t>
      </w:r>
      <w:r w:rsidR="00D1624D">
        <w:rPr>
          <w:rFonts w:hint="eastAsia"/>
          <w:sz w:val="24"/>
          <w:szCs w:val="24"/>
        </w:rPr>
        <w:t>；</w:t>
      </w:r>
    </w:p>
    <w:p w14:paraId="31F693D0" w14:textId="77777777" w:rsidR="00A72147" w:rsidRPr="00EF0623" w:rsidRDefault="00A72147" w:rsidP="00232B41">
      <w:pPr>
        <w:pStyle w:val="ListParagraph"/>
        <w:numPr>
          <w:ilvl w:val="0"/>
          <w:numId w:val="4"/>
        </w:numPr>
        <w:spacing w:before="156" w:after="156" w:line="360" w:lineRule="auto"/>
        <w:rPr>
          <w:sz w:val="24"/>
          <w:szCs w:val="24"/>
        </w:rPr>
      </w:pPr>
      <w:r w:rsidRPr="00EF0623">
        <w:rPr>
          <w:rFonts w:hint="eastAsia"/>
          <w:sz w:val="24"/>
          <w:szCs w:val="24"/>
        </w:rPr>
        <w:t>参加本会组织或者发起的各项活动的权利</w:t>
      </w:r>
      <w:r w:rsidR="00D1624D">
        <w:rPr>
          <w:rFonts w:hint="eastAsia"/>
          <w:sz w:val="24"/>
          <w:szCs w:val="24"/>
        </w:rPr>
        <w:t>；</w:t>
      </w:r>
    </w:p>
    <w:p w14:paraId="5B916A4E" w14:textId="77777777" w:rsidR="00A72147" w:rsidRDefault="00A72147" w:rsidP="00232B41">
      <w:pPr>
        <w:pStyle w:val="ListParagraph"/>
        <w:numPr>
          <w:ilvl w:val="0"/>
          <w:numId w:val="4"/>
        </w:numPr>
        <w:spacing w:before="156" w:after="156" w:line="360" w:lineRule="auto"/>
        <w:rPr>
          <w:sz w:val="24"/>
          <w:szCs w:val="24"/>
        </w:rPr>
      </w:pPr>
      <w:r w:rsidRPr="00EF0623">
        <w:rPr>
          <w:rFonts w:hint="eastAsia"/>
          <w:sz w:val="24"/>
          <w:szCs w:val="24"/>
        </w:rPr>
        <w:t>会员在遇到困难，被侵权或受到不正当对待时，有权请求本会的帮助和保护。</w:t>
      </w:r>
    </w:p>
    <w:p w14:paraId="74A817B6" w14:textId="77777777" w:rsidR="00BE6FEA" w:rsidRPr="00BE6FEA" w:rsidRDefault="00BE6FEA" w:rsidP="00232B41">
      <w:pPr>
        <w:pStyle w:val="ListParagraph"/>
        <w:numPr>
          <w:ilvl w:val="0"/>
          <w:numId w:val="6"/>
        </w:numPr>
        <w:spacing w:before="156" w:after="156" w:line="360" w:lineRule="auto"/>
        <w:ind w:left="0" w:firstLine="0"/>
        <w:rPr>
          <w:rFonts w:ascii="宋体" w:hAnsi="宋体"/>
          <w:sz w:val="24"/>
          <w:szCs w:val="24"/>
        </w:rPr>
      </w:pPr>
      <w:r w:rsidRPr="00BE6FEA">
        <w:rPr>
          <w:rFonts w:ascii="宋体" w:hAnsi="宋体" w:hint="eastAsia"/>
          <w:sz w:val="24"/>
          <w:szCs w:val="24"/>
        </w:rPr>
        <w:t>会员必须履行下列基本义务：</w:t>
      </w:r>
    </w:p>
    <w:p w14:paraId="6FA2981A"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热爱祖国，维护祖国的形象和荣誉</w:t>
      </w:r>
      <w:r w:rsidR="00D1624D">
        <w:rPr>
          <w:rFonts w:hint="eastAsia"/>
          <w:sz w:val="24"/>
          <w:szCs w:val="24"/>
        </w:rPr>
        <w:t>；</w:t>
      </w:r>
    </w:p>
    <w:p w14:paraId="4BB2085E"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遵守中华人民共和国的法律法规；遵守当地的法律法规</w:t>
      </w:r>
      <w:r w:rsidR="00D1624D">
        <w:rPr>
          <w:rFonts w:hint="eastAsia"/>
          <w:sz w:val="24"/>
          <w:szCs w:val="24"/>
        </w:rPr>
        <w:t>；</w:t>
      </w:r>
    </w:p>
    <w:p w14:paraId="07F7DFC9"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本会</w:t>
      </w:r>
      <w:r>
        <w:rPr>
          <w:rFonts w:hint="eastAsia"/>
          <w:sz w:val="24"/>
          <w:szCs w:val="24"/>
        </w:rPr>
        <w:t>会员</w:t>
      </w:r>
      <w:r w:rsidR="0036695E">
        <w:rPr>
          <w:rFonts w:hint="eastAsia"/>
          <w:sz w:val="24"/>
          <w:szCs w:val="24"/>
        </w:rPr>
        <w:t>需遵守</w:t>
      </w:r>
      <w:r w:rsidR="00BF106B">
        <w:rPr>
          <w:rFonts w:hint="eastAsia"/>
          <w:sz w:val="24"/>
          <w:szCs w:val="24"/>
        </w:rPr>
        <w:t>田纳西大学或橡树岭国家实验室</w:t>
      </w:r>
      <w:r w:rsidR="0036695E">
        <w:rPr>
          <w:rFonts w:hint="eastAsia"/>
          <w:sz w:val="24"/>
          <w:szCs w:val="24"/>
        </w:rPr>
        <w:t>的规定</w:t>
      </w:r>
      <w:r w:rsidR="00D1624D">
        <w:rPr>
          <w:rFonts w:hint="eastAsia"/>
          <w:sz w:val="24"/>
          <w:szCs w:val="24"/>
        </w:rPr>
        <w:t>；</w:t>
      </w:r>
    </w:p>
    <w:p w14:paraId="4B50C922"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遵守本会章程</w:t>
      </w:r>
      <w:r w:rsidR="00D1624D">
        <w:rPr>
          <w:rFonts w:hint="eastAsia"/>
          <w:sz w:val="24"/>
          <w:szCs w:val="24"/>
        </w:rPr>
        <w:t>；</w:t>
      </w:r>
    </w:p>
    <w:p w14:paraId="7540F025"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支持本会工作，积极参加本会的活动并在其中工作，执行本会决议，维护本会荣誉</w:t>
      </w:r>
      <w:r w:rsidR="00D1624D">
        <w:rPr>
          <w:rFonts w:hint="eastAsia"/>
          <w:sz w:val="24"/>
          <w:szCs w:val="24"/>
        </w:rPr>
        <w:t>；</w:t>
      </w:r>
    </w:p>
    <w:p w14:paraId="5749B0A1" w14:textId="77777777" w:rsidR="00BE6FEA" w:rsidRPr="00BE6FEA" w:rsidRDefault="00BE6FEA" w:rsidP="00232B41">
      <w:pPr>
        <w:pStyle w:val="ListParagraph"/>
        <w:numPr>
          <w:ilvl w:val="0"/>
          <w:numId w:val="11"/>
        </w:numPr>
        <w:spacing w:before="156" w:after="156" w:line="360" w:lineRule="auto"/>
        <w:rPr>
          <w:sz w:val="24"/>
          <w:szCs w:val="24"/>
        </w:rPr>
      </w:pPr>
      <w:r w:rsidRPr="00BE6FEA">
        <w:rPr>
          <w:rFonts w:hint="eastAsia"/>
          <w:sz w:val="24"/>
          <w:szCs w:val="24"/>
        </w:rPr>
        <w:t>行使权利时，不得损害本会利益，不得妨害他人的正当权利。</w:t>
      </w:r>
    </w:p>
    <w:p w14:paraId="4109EDA0" w14:textId="77777777" w:rsidR="0029277C" w:rsidRPr="0029277C" w:rsidRDefault="00647741"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本会</w:t>
      </w:r>
      <w:r w:rsidR="0029277C" w:rsidRPr="00EF0623">
        <w:rPr>
          <w:rFonts w:ascii="宋体" w:hAnsi="宋体" w:hint="eastAsia"/>
          <w:sz w:val="24"/>
          <w:szCs w:val="24"/>
        </w:rPr>
        <w:t>会员，因故离开田纳西大学或橡树岭国家实验室的，在无重大过错的情况下，仍保留</w:t>
      </w:r>
      <w:r>
        <w:rPr>
          <w:rFonts w:ascii="宋体" w:hAnsi="宋体" w:hint="eastAsia"/>
          <w:sz w:val="24"/>
          <w:szCs w:val="24"/>
        </w:rPr>
        <w:t>荣誉</w:t>
      </w:r>
      <w:r w:rsidR="0029277C" w:rsidRPr="00EF0623">
        <w:rPr>
          <w:rFonts w:ascii="宋体" w:hAnsi="宋体" w:hint="eastAsia"/>
          <w:sz w:val="24"/>
          <w:szCs w:val="24"/>
        </w:rPr>
        <w:t>会员称号，但不再享有会员的权利。</w:t>
      </w:r>
    </w:p>
    <w:p w14:paraId="34EDE480" w14:textId="77777777" w:rsidR="00B3787C" w:rsidRPr="00B3787C" w:rsidRDefault="00B3787C" w:rsidP="00B3787C">
      <w:pPr>
        <w:pStyle w:val="Heading3"/>
        <w:spacing w:before="156" w:after="156" w:line="360" w:lineRule="auto"/>
        <w:rPr>
          <w:sz w:val="28"/>
          <w:szCs w:val="28"/>
        </w:rPr>
      </w:pPr>
      <w:bookmarkStart w:id="25" w:name="_Toc448159497"/>
      <w:bookmarkStart w:id="26" w:name="_Toc448159537"/>
      <w:r w:rsidRPr="00B3787C">
        <w:rPr>
          <w:rFonts w:hint="eastAsia"/>
          <w:sz w:val="28"/>
          <w:szCs w:val="28"/>
        </w:rPr>
        <w:t>第</w:t>
      </w:r>
      <w:r>
        <w:rPr>
          <w:rFonts w:hint="eastAsia"/>
          <w:sz w:val="28"/>
          <w:szCs w:val="28"/>
        </w:rPr>
        <w:t>二</w:t>
      </w:r>
      <w:r w:rsidRPr="00B3787C">
        <w:rPr>
          <w:rFonts w:hint="eastAsia"/>
          <w:sz w:val="28"/>
          <w:szCs w:val="28"/>
        </w:rPr>
        <w:t>节</w:t>
      </w:r>
      <w:r w:rsidRPr="00B3787C">
        <w:rPr>
          <w:rFonts w:hint="eastAsia"/>
          <w:sz w:val="28"/>
          <w:szCs w:val="28"/>
        </w:rPr>
        <w:t xml:space="preserve"> </w:t>
      </w:r>
      <w:r>
        <w:rPr>
          <w:rFonts w:hint="eastAsia"/>
          <w:sz w:val="28"/>
          <w:szCs w:val="28"/>
        </w:rPr>
        <w:t>理事</w:t>
      </w:r>
      <w:bookmarkEnd w:id="25"/>
      <w:bookmarkEnd w:id="26"/>
    </w:p>
    <w:p w14:paraId="2563C005" w14:textId="77777777" w:rsidR="00B3787C" w:rsidRPr="0029277C" w:rsidRDefault="0029277C" w:rsidP="00232B41">
      <w:pPr>
        <w:pStyle w:val="ListParagraph"/>
        <w:numPr>
          <w:ilvl w:val="0"/>
          <w:numId w:val="6"/>
        </w:numPr>
        <w:spacing w:before="156" w:after="156" w:line="360" w:lineRule="auto"/>
        <w:ind w:left="0" w:firstLine="0"/>
        <w:rPr>
          <w:rFonts w:ascii="宋体" w:hAnsi="宋体"/>
          <w:sz w:val="24"/>
          <w:szCs w:val="24"/>
        </w:rPr>
      </w:pPr>
      <w:r w:rsidRPr="0029277C">
        <w:rPr>
          <w:rFonts w:ascii="宋体" w:hAnsi="宋体" w:hint="eastAsia"/>
          <w:sz w:val="24"/>
          <w:szCs w:val="24"/>
        </w:rPr>
        <w:t>田纳西大学中国学生学者联合会理事</w:t>
      </w:r>
      <w:r w:rsidR="00B3787C" w:rsidRPr="0029277C">
        <w:rPr>
          <w:rFonts w:ascii="宋体" w:hAnsi="宋体" w:hint="eastAsia"/>
          <w:sz w:val="24"/>
          <w:szCs w:val="24"/>
        </w:rPr>
        <w:t>是一种称号，不因所在职位不同而有区别。</w:t>
      </w:r>
    </w:p>
    <w:p w14:paraId="7ECA3829" w14:textId="46457D73" w:rsidR="00BE6FEA" w:rsidRDefault="00BE6FEA"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任何会员在任何时间都可以申请成为理事，经申请部门部长同意后，成为预备理事，考察期通过之后，由主席团联合签署同意意见，可以转为理事</w:t>
      </w:r>
      <w:r w:rsidRPr="0029277C">
        <w:rPr>
          <w:rFonts w:ascii="宋体" w:hAnsi="宋体" w:hint="eastAsia"/>
          <w:sz w:val="24"/>
          <w:szCs w:val="24"/>
        </w:rPr>
        <w:t>。</w:t>
      </w:r>
    </w:p>
    <w:p w14:paraId="2ED96D83" w14:textId="77777777" w:rsidR="00372E38" w:rsidRPr="00193411" w:rsidRDefault="00372E38" w:rsidP="00232B41">
      <w:pPr>
        <w:pStyle w:val="ListParagraph"/>
        <w:numPr>
          <w:ilvl w:val="0"/>
          <w:numId w:val="6"/>
        </w:numPr>
        <w:spacing w:before="156" w:after="156" w:line="360" w:lineRule="auto"/>
        <w:ind w:left="0" w:firstLine="0"/>
        <w:rPr>
          <w:rFonts w:ascii="宋体" w:hAnsi="宋体"/>
          <w:sz w:val="24"/>
          <w:szCs w:val="24"/>
        </w:rPr>
      </w:pPr>
      <w:bookmarkStart w:id="27" w:name="_Toc97300109"/>
      <w:bookmarkStart w:id="28" w:name="_Toc109552812"/>
      <w:bookmarkStart w:id="29" w:name="_Toc448151406"/>
      <w:bookmarkStart w:id="30" w:name="_Toc448151475"/>
      <w:r w:rsidRPr="00193411">
        <w:rPr>
          <w:rFonts w:ascii="宋体" w:hAnsi="宋体" w:hint="eastAsia"/>
          <w:sz w:val="24"/>
          <w:szCs w:val="24"/>
        </w:rPr>
        <w:t>选拔理事通过如下渠道</w:t>
      </w:r>
      <w:bookmarkEnd w:id="27"/>
      <w:bookmarkEnd w:id="28"/>
      <w:bookmarkEnd w:id="29"/>
      <w:bookmarkEnd w:id="30"/>
    </w:p>
    <w:p w14:paraId="664B14BA" w14:textId="77777777" w:rsidR="00372E38" w:rsidRPr="00C825F3" w:rsidRDefault="00372E38" w:rsidP="00232B41">
      <w:pPr>
        <w:pStyle w:val="ListParagraph"/>
        <w:numPr>
          <w:ilvl w:val="0"/>
          <w:numId w:val="13"/>
        </w:numPr>
        <w:spacing w:before="156" w:after="156" w:line="360" w:lineRule="auto"/>
        <w:rPr>
          <w:sz w:val="24"/>
          <w:szCs w:val="24"/>
        </w:rPr>
      </w:pPr>
      <w:r w:rsidRPr="00C825F3">
        <w:rPr>
          <w:rFonts w:hint="eastAsia"/>
          <w:sz w:val="24"/>
          <w:szCs w:val="24"/>
        </w:rPr>
        <w:lastRenderedPageBreak/>
        <w:t>正常渠道。分为三个阶段：</w:t>
      </w:r>
    </w:p>
    <w:p w14:paraId="6967111D" w14:textId="77777777" w:rsidR="00372E38" w:rsidRPr="00C825F3" w:rsidRDefault="00372E38" w:rsidP="00C825F3">
      <w:pPr>
        <w:spacing w:before="156" w:after="156"/>
        <w:ind w:leftChars="450" w:left="1080"/>
      </w:pPr>
      <w:r w:rsidRPr="00C825F3">
        <w:rPr>
          <w:rFonts w:hint="eastAsia"/>
        </w:rPr>
        <w:t>第一阶段：五月至八月，接受网上表格报名或邮件报名</w:t>
      </w:r>
      <w:r w:rsidR="00D1624D">
        <w:rPr>
          <w:rFonts w:hint="eastAsia"/>
        </w:rPr>
        <w:t>；</w:t>
      </w:r>
    </w:p>
    <w:p w14:paraId="320874CE" w14:textId="77777777" w:rsidR="00372E38" w:rsidRPr="00C825F3" w:rsidRDefault="00372E38" w:rsidP="00C825F3">
      <w:pPr>
        <w:spacing w:before="156" w:after="156"/>
        <w:ind w:leftChars="450" w:left="1080"/>
      </w:pPr>
      <w:r w:rsidRPr="00C825F3">
        <w:rPr>
          <w:rFonts w:hint="eastAsia"/>
        </w:rPr>
        <w:t>第二阶段：秋季开学前</w:t>
      </w:r>
      <w:r w:rsidRPr="00C825F3">
        <w:rPr>
          <w:rFonts w:hint="eastAsia"/>
        </w:rPr>
        <w:t>Orientation</w:t>
      </w:r>
      <w:r w:rsidRPr="00C825F3">
        <w:rPr>
          <w:rFonts w:hint="eastAsia"/>
        </w:rPr>
        <w:t>，接受公开报名和选拔</w:t>
      </w:r>
      <w:r w:rsidR="00D1624D">
        <w:rPr>
          <w:rFonts w:hint="eastAsia"/>
        </w:rPr>
        <w:t>；</w:t>
      </w:r>
    </w:p>
    <w:p w14:paraId="0975D290" w14:textId="77777777" w:rsidR="00372E38" w:rsidRPr="00C825F3" w:rsidRDefault="00372E38" w:rsidP="00C825F3">
      <w:pPr>
        <w:spacing w:before="156" w:after="156"/>
        <w:ind w:leftChars="450" w:left="1080"/>
      </w:pPr>
      <w:r w:rsidRPr="00C825F3">
        <w:rPr>
          <w:rFonts w:hint="eastAsia"/>
        </w:rPr>
        <w:t>第三阶段：每学年春季入学后，接受网上表格报名或邮件报名。</w:t>
      </w:r>
    </w:p>
    <w:p w14:paraId="081B9BFB" w14:textId="77777777" w:rsidR="00372E38" w:rsidRPr="00C825F3" w:rsidRDefault="00C825F3" w:rsidP="00232B41">
      <w:pPr>
        <w:pStyle w:val="ListParagraph"/>
        <w:numPr>
          <w:ilvl w:val="0"/>
          <w:numId w:val="13"/>
        </w:numPr>
        <w:spacing w:before="156" w:after="156" w:line="360" w:lineRule="auto"/>
        <w:rPr>
          <w:sz w:val="24"/>
          <w:szCs w:val="24"/>
        </w:rPr>
      </w:pPr>
      <w:r>
        <w:rPr>
          <w:rFonts w:hint="eastAsia"/>
          <w:sz w:val="24"/>
          <w:szCs w:val="24"/>
        </w:rPr>
        <w:t>特别推荐：如遇特殊的人才，经理事介绍，由</w:t>
      </w:r>
      <w:r w:rsidR="00372E38" w:rsidRPr="00C825F3">
        <w:rPr>
          <w:rFonts w:hint="eastAsia"/>
          <w:sz w:val="24"/>
          <w:szCs w:val="24"/>
        </w:rPr>
        <w:t>部长和副部长</w:t>
      </w:r>
      <w:r>
        <w:rPr>
          <w:rFonts w:hint="eastAsia"/>
          <w:sz w:val="24"/>
          <w:szCs w:val="24"/>
        </w:rPr>
        <w:t>提交执委会讨论</w:t>
      </w:r>
      <w:r w:rsidR="00372E38" w:rsidRPr="00C825F3">
        <w:rPr>
          <w:rFonts w:hint="eastAsia"/>
          <w:sz w:val="24"/>
          <w:szCs w:val="24"/>
        </w:rPr>
        <w:t>，</w:t>
      </w:r>
      <w:r>
        <w:rPr>
          <w:rFonts w:hint="eastAsia"/>
          <w:sz w:val="24"/>
          <w:szCs w:val="24"/>
        </w:rPr>
        <w:t>经主席团同意后</w:t>
      </w:r>
      <w:r w:rsidR="00372E38" w:rsidRPr="00C825F3">
        <w:rPr>
          <w:rFonts w:hint="eastAsia"/>
          <w:sz w:val="24"/>
          <w:szCs w:val="24"/>
        </w:rPr>
        <w:t>可以进行吸纳。</w:t>
      </w:r>
    </w:p>
    <w:p w14:paraId="263BB278" w14:textId="72EA8090" w:rsidR="00B3787C" w:rsidRDefault="0029277C" w:rsidP="00232B41">
      <w:pPr>
        <w:pStyle w:val="ListParagraph"/>
        <w:numPr>
          <w:ilvl w:val="0"/>
          <w:numId w:val="6"/>
        </w:numPr>
        <w:spacing w:before="156" w:after="156" w:line="360" w:lineRule="auto"/>
        <w:ind w:left="0" w:firstLine="0"/>
        <w:rPr>
          <w:rFonts w:ascii="宋体" w:hAnsi="宋体"/>
          <w:sz w:val="24"/>
          <w:szCs w:val="24"/>
        </w:rPr>
      </w:pPr>
      <w:r w:rsidRPr="0029277C">
        <w:rPr>
          <w:rFonts w:ascii="宋体" w:hAnsi="宋体" w:hint="eastAsia"/>
          <w:sz w:val="24"/>
          <w:szCs w:val="24"/>
        </w:rPr>
        <w:t>田纳西大学中国学生学者联合会理事</w:t>
      </w:r>
      <w:r w:rsidR="00B3787C" w:rsidRPr="0029277C">
        <w:rPr>
          <w:rFonts w:ascii="宋体" w:hAnsi="宋体" w:hint="eastAsia"/>
          <w:sz w:val="24"/>
          <w:szCs w:val="24"/>
        </w:rPr>
        <w:t>称号</w:t>
      </w:r>
      <w:r w:rsidR="00761DB2">
        <w:rPr>
          <w:rFonts w:ascii="宋体" w:hAnsi="宋体" w:hint="eastAsia"/>
          <w:sz w:val="24"/>
          <w:szCs w:val="24"/>
        </w:rPr>
        <w:t>的授予</w:t>
      </w:r>
      <w:r w:rsidR="00B3787C" w:rsidRPr="0029277C">
        <w:rPr>
          <w:rFonts w:ascii="宋体" w:hAnsi="宋体" w:hint="eastAsia"/>
          <w:sz w:val="24"/>
          <w:szCs w:val="24"/>
        </w:rPr>
        <w:t>，由</w:t>
      </w:r>
      <w:r>
        <w:rPr>
          <w:rFonts w:ascii="宋体" w:hAnsi="宋体" w:hint="eastAsia"/>
          <w:sz w:val="24"/>
          <w:szCs w:val="24"/>
        </w:rPr>
        <w:t>主席团联合</w:t>
      </w:r>
      <w:r w:rsidR="00B3787C" w:rsidRPr="0029277C">
        <w:rPr>
          <w:rFonts w:ascii="宋体" w:hAnsi="宋体" w:hint="eastAsia"/>
          <w:sz w:val="24"/>
          <w:szCs w:val="24"/>
        </w:rPr>
        <w:t>签署同意意见，并由</w:t>
      </w:r>
      <w:r>
        <w:rPr>
          <w:rFonts w:ascii="宋体" w:hAnsi="宋体" w:hint="eastAsia"/>
          <w:sz w:val="24"/>
          <w:szCs w:val="24"/>
        </w:rPr>
        <w:t>各部长</w:t>
      </w:r>
      <w:r w:rsidR="00B3787C" w:rsidRPr="0029277C">
        <w:rPr>
          <w:rFonts w:ascii="宋体" w:hAnsi="宋体" w:hint="eastAsia"/>
          <w:sz w:val="24"/>
          <w:szCs w:val="24"/>
        </w:rPr>
        <w:t>正式宣布新</w:t>
      </w:r>
      <w:r>
        <w:rPr>
          <w:rFonts w:ascii="宋体" w:hAnsi="宋体" w:hint="eastAsia"/>
          <w:sz w:val="24"/>
          <w:szCs w:val="24"/>
        </w:rPr>
        <w:t>理事</w:t>
      </w:r>
      <w:r w:rsidR="00B3787C" w:rsidRPr="0029277C">
        <w:rPr>
          <w:rFonts w:ascii="宋体" w:hAnsi="宋体" w:hint="eastAsia"/>
          <w:sz w:val="24"/>
          <w:szCs w:val="24"/>
        </w:rPr>
        <w:t>名单起生效。</w:t>
      </w:r>
    </w:p>
    <w:p w14:paraId="5B3A679B" w14:textId="295301B6" w:rsidR="009D0D4E" w:rsidRPr="0029277C" w:rsidRDefault="009D0D4E"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秘书处为每名理事</w:t>
      </w:r>
      <w:r w:rsidRPr="009D0D4E">
        <w:rPr>
          <w:rFonts w:ascii="宋体" w:hAnsi="宋体" w:hint="eastAsia"/>
          <w:sz w:val="24"/>
          <w:szCs w:val="24"/>
        </w:rPr>
        <w:t>建立档案。为便于保存，方便查询，</w:t>
      </w:r>
      <w:r>
        <w:rPr>
          <w:rFonts w:ascii="宋体" w:hAnsi="宋体" w:hint="eastAsia"/>
          <w:sz w:val="24"/>
          <w:szCs w:val="24"/>
        </w:rPr>
        <w:t>联合会</w:t>
      </w:r>
      <w:r w:rsidRPr="009D0D4E">
        <w:rPr>
          <w:rFonts w:ascii="宋体" w:hAnsi="宋体" w:hint="eastAsia"/>
          <w:sz w:val="24"/>
          <w:szCs w:val="24"/>
        </w:rPr>
        <w:t>档案采用电子版，全部资料归</w:t>
      </w:r>
      <w:r>
        <w:rPr>
          <w:rFonts w:ascii="宋体" w:hAnsi="宋体" w:hint="eastAsia"/>
          <w:sz w:val="24"/>
          <w:szCs w:val="24"/>
        </w:rPr>
        <w:t>主席团和秘书处</w:t>
      </w:r>
      <w:r w:rsidRPr="009D0D4E">
        <w:rPr>
          <w:rFonts w:ascii="宋体" w:hAnsi="宋体" w:hint="eastAsia"/>
          <w:sz w:val="24"/>
          <w:szCs w:val="24"/>
        </w:rPr>
        <w:t>保管。</w:t>
      </w:r>
      <w:r>
        <w:rPr>
          <w:rFonts w:ascii="宋体" w:hAnsi="宋体" w:hint="eastAsia"/>
          <w:sz w:val="24"/>
          <w:szCs w:val="24"/>
        </w:rPr>
        <w:t>理事</w:t>
      </w:r>
      <w:r w:rsidRPr="009D0D4E">
        <w:rPr>
          <w:rFonts w:ascii="宋体" w:hAnsi="宋体" w:hint="eastAsia"/>
          <w:sz w:val="24"/>
          <w:szCs w:val="24"/>
        </w:rPr>
        <w:t>获得奖励、遭受处罚要记录。</w:t>
      </w:r>
    </w:p>
    <w:p w14:paraId="6AA5801F" w14:textId="77777777" w:rsidR="00B3787C" w:rsidRDefault="00455FEB"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主席、副主席、</w:t>
      </w:r>
      <w:r w:rsidR="00BF3268">
        <w:rPr>
          <w:rFonts w:ascii="宋体" w:hAnsi="宋体" w:hint="eastAsia"/>
          <w:sz w:val="24"/>
          <w:szCs w:val="24"/>
        </w:rPr>
        <w:t>秘书长、</w:t>
      </w:r>
      <w:r>
        <w:rPr>
          <w:rFonts w:ascii="宋体" w:hAnsi="宋体" w:hint="eastAsia"/>
          <w:sz w:val="24"/>
          <w:szCs w:val="24"/>
        </w:rPr>
        <w:t>各部门部长、副部长、顾问团团长</w:t>
      </w:r>
      <w:r w:rsidR="003B1FC9">
        <w:rPr>
          <w:rFonts w:ascii="宋体" w:hAnsi="宋体" w:hint="eastAsia"/>
          <w:sz w:val="24"/>
          <w:szCs w:val="24"/>
        </w:rPr>
        <w:t>、顾问团顾问</w:t>
      </w:r>
      <w:r>
        <w:rPr>
          <w:rFonts w:ascii="宋体" w:hAnsi="宋体" w:hint="eastAsia"/>
          <w:sz w:val="24"/>
          <w:szCs w:val="24"/>
        </w:rPr>
        <w:t>等</w:t>
      </w:r>
      <w:r w:rsidR="0029277C">
        <w:rPr>
          <w:rFonts w:ascii="宋体" w:hAnsi="宋体" w:hint="eastAsia"/>
          <w:sz w:val="24"/>
          <w:szCs w:val="24"/>
        </w:rPr>
        <w:t>也属于理事</w:t>
      </w:r>
      <w:r w:rsidR="00BE6FEA">
        <w:rPr>
          <w:rFonts w:ascii="宋体" w:hAnsi="宋体" w:hint="eastAsia"/>
          <w:sz w:val="24"/>
          <w:szCs w:val="24"/>
        </w:rPr>
        <w:t>。</w:t>
      </w:r>
    </w:p>
    <w:p w14:paraId="6A3104CB" w14:textId="77777777" w:rsidR="00B3787C" w:rsidRPr="0029277C" w:rsidRDefault="00B3787C" w:rsidP="00232B41">
      <w:pPr>
        <w:pStyle w:val="ListParagraph"/>
        <w:numPr>
          <w:ilvl w:val="0"/>
          <w:numId w:val="6"/>
        </w:numPr>
        <w:spacing w:before="156" w:after="156" w:line="360" w:lineRule="auto"/>
        <w:ind w:left="0" w:firstLine="0"/>
        <w:rPr>
          <w:rFonts w:ascii="宋体" w:hAnsi="宋体"/>
          <w:sz w:val="24"/>
          <w:szCs w:val="24"/>
        </w:rPr>
      </w:pPr>
      <w:r w:rsidRPr="0029277C">
        <w:rPr>
          <w:rFonts w:ascii="宋体" w:hAnsi="宋体" w:hint="eastAsia"/>
          <w:sz w:val="24"/>
          <w:szCs w:val="24"/>
        </w:rPr>
        <w:t>除非</w:t>
      </w:r>
      <w:r w:rsidR="0029277C">
        <w:rPr>
          <w:rFonts w:ascii="宋体" w:hAnsi="宋体" w:hint="eastAsia"/>
          <w:sz w:val="24"/>
          <w:szCs w:val="24"/>
        </w:rPr>
        <w:t>理事</w:t>
      </w:r>
      <w:r w:rsidRPr="0029277C">
        <w:rPr>
          <w:rFonts w:ascii="宋体" w:hAnsi="宋体" w:hint="eastAsia"/>
          <w:sz w:val="24"/>
          <w:szCs w:val="24"/>
        </w:rPr>
        <w:t>因以下原因退出</w:t>
      </w:r>
      <w:r w:rsidR="0029277C">
        <w:rPr>
          <w:rFonts w:ascii="宋体" w:hAnsi="宋体" w:hint="eastAsia"/>
          <w:sz w:val="24"/>
          <w:szCs w:val="24"/>
        </w:rPr>
        <w:t>联合会</w:t>
      </w:r>
      <w:r w:rsidRPr="0029277C">
        <w:rPr>
          <w:rFonts w:ascii="宋体" w:hAnsi="宋体" w:hint="eastAsia"/>
          <w:sz w:val="24"/>
          <w:szCs w:val="24"/>
        </w:rPr>
        <w:t>，否则称号永久保留。</w:t>
      </w:r>
    </w:p>
    <w:p w14:paraId="7591D049" w14:textId="77777777" w:rsidR="00B3787C" w:rsidRPr="00A72147" w:rsidRDefault="00B3787C" w:rsidP="00232B41">
      <w:pPr>
        <w:numPr>
          <w:ilvl w:val="1"/>
          <w:numId w:val="1"/>
        </w:numPr>
        <w:spacing w:before="156" w:after="156"/>
        <w:rPr>
          <w:rFonts w:ascii="宋体" w:hAnsi="宋体"/>
        </w:rPr>
      </w:pPr>
      <w:r w:rsidRPr="00A72147">
        <w:rPr>
          <w:rFonts w:ascii="宋体" w:hAnsi="宋体" w:hint="eastAsia"/>
        </w:rPr>
        <w:t>个人自愿退</w:t>
      </w:r>
      <w:r w:rsidR="0029277C">
        <w:rPr>
          <w:rFonts w:ascii="宋体" w:hAnsi="宋体" w:hint="eastAsia"/>
        </w:rPr>
        <w:t>会</w:t>
      </w:r>
      <w:r w:rsidRPr="00A72147">
        <w:rPr>
          <w:rFonts w:ascii="宋体" w:hAnsi="宋体" w:hint="eastAsia"/>
        </w:rPr>
        <w:t>。</w:t>
      </w:r>
    </w:p>
    <w:p w14:paraId="75F079FA" w14:textId="77777777" w:rsidR="00B3787C" w:rsidRPr="00A72147" w:rsidRDefault="00B3787C" w:rsidP="00232B41">
      <w:pPr>
        <w:numPr>
          <w:ilvl w:val="1"/>
          <w:numId w:val="1"/>
        </w:numPr>
        <w:spacing w:before="156" w:after="156"/>
        <w:rPr>
          <w:rFonts w:ascii="宋体" w:hAnsi="宋体"/>
        </w:rPr>
      </w:pPr>
      <w:r w:rsidRPr="00A72147">
        <w:rPr>
          <w:rFonts w:ascii="宋体" w:hAnsi="宋体" w:hint="eastAsia"/>
        </w:rPr>
        <w:t>无故不出席会议次数达到3次，经</w:t>
      </w:r>
      <w:r w:rsidR="00BE6FEA">
        <w:rPr>
          <w:rFonts w:ascii="宋体" w:hAnsi="宋体" w:hint="eastAsia"/>
        </w:rPr>
        <w:t>部长提请执委会讨论，主席同意后，部长可以消除其理事</w:t>
      </w:r>
      <w:r w:rsidRPr="00A72147">
        <w:rPr>
          <w:rFonts w:ascii="宋体" w:hAnsi="宋体" w:hint="eastAsia"/>
        </w:rPr>
        <w:t>称号。三次无故迟到算一次不出席会议。</w:t>
      </w:r>
    </w:p>
    <w:p w14:paraId="25845698" w14:textId="77777777" w:rsidR="00B3787C" w:rsidRDefault="00B3787C" w:rsidP="00232B41">
      <w:pPr>
        <w:numPr>
          <w:ilvl w:val="1"/>
          <w:numId w:val="1"/>
        </w:numPr>
        <w:spacing w:before="156" w:after="156"/>
        <w:rPr>
          <w:rFonts w:ascii="宋体" w:hAnsi="宋体"/>
        </w:rPr>
      </w:pPr>
      <w:r w:rsidRPr="00A72147">
        <w:rPr>
          <w:rFonts w:ascii="宋体" w:hAnsi="宋体" w:hint="eastAsia"/>
        </w:rPr>
        <w:t>出现重大错误，</w:t>
      </w:r>
      <w:r w:rsidR="00BE6FEA" w:rsidRPr="00A72147">
        <w:rPr>
          <w:rFonts w:ascii="宋体" w:hAnsi="宋体" w:hint="eastAsia"/>
        </w:rPr>
        <w:t>经</w:t>
      </w:r>
      <w:r w:rsidR="00BE6FEA">
        <w:rPr>
          <w:rFonts w:ascii="宋体" w:hAnsi="宋体" w:hint="eastAsia"/>
        </w:rPr>
        <w:t>部长提请执委会讨论，主席同意后，部长可以消除其理事</w:t>
      </w:r>
      <w:r w:rsidR="00BE6FEA" w:rsidRPr="00A72147">
        <w:rPr>
          <w:rFonts w:ascii="宋体" w:hAnsi="宋体" w:hint="eastAsia"/>
        </w:rPr>
        <w:t>称号。</w:t>
      </w:r>
    </w:p>
    <w:p w14:paraId="12605EBB" w14:textId="69CD1F6E" w:rsidR="00BE6FEA" w:rsidRPr="00BE6FEA" w:rsidRDefault="00BF3268" w:rsidP="00F90B04">
      <w:pPr>
        <w:pStyle w:val="ListParagraph"/>
        <w:numPr>
          <w:ilvl w:val="0"/>
          <w:numId w:val="6"/>
        </w:numPr>
        <w:spacing w:before="156" w:after="156" w:line="360" w:lineRule="auto"/>
        <w:ind w:left="0" w:firstLine="0"/>
      </w:pPr>
      <w:r>
        <w:rPr>
          <w:rFonts w:ascii="宋体" w:hAnsi="宋体" w:hint="eastAsia"/>
          <w:sz w:val="24"/>
          <w:szCs w:val="24"/>
        </w:rPr>
        <w:t>理事在联合会组织的正式活动和对外交往</w:t>
      </w:r>
      <w:r w:rsidRPr="00BF3268">
        <w:rPr>
          <w:rFonts w:ascii="宋体" w:hAnsi="宋体" w:hint="eastAsia"/>
          <w:sz w:val="24"/>
          <w:szCs w:val="24"/>
        </w:rPr>
        <w:t>中，须佩带</w:t>
      </w:r>
      <w:r>
        <w:rPr>
          <w:rFonts w:ascii="宋体" w:hAnsi="宋体" w:hint="eastAsia"/>
          <w:sz w:val="24"/>
          <w:szCs w:val="24"/>
        </w:rPr>
        <w:t>联合会会</w:t>
      </w:r>
      <w:r w:rsidRPr="00BF3268">
        <w:rPr>
          <w:rFonts w:ascii="宋体" w:hAnsi="宋体" w:hint="eastAsia"/>
          <w:sz w:val="24"/>
          <w:szCs w:val="24"/>
        </w:rPr>
        <w:t>徽。</w:t>
      </w:r>
    </w:p>
    <w:p w14:paraId="161ED79F" w14:textId="67443DDA" w:rsidR="00BE6FEA" w:rsidRPr="00BE6FEA" w:rsidRDefault="00BE6FEA" w:rsidP="00232B41">
      <w:pPr>
        <w:pStyle w:val="ListParagraph"/>
        <w:numPr>
          <w:ilvl w:val="0"/>
          <w:numId w:val="6"/>
        </w:numPr>
        <w:spacing w:before="156" w:after="156" w:line="360" w:lineRule="auto"/>
        <w:ind w:left="0" w:firstLine="0"/>
        <w:rPr>
          <w:rFonts w:ascii="宋体" w:hAnsi="宋体"/>
          <w:sz w:val="24"/>
          <w:szCs w:val="24"/>
        </w:rPr>
      </w:pPr>
      <w:r w:rsidRPr="00BE6FEA">
        <w:rPr>
          <w:rFonts w:ascii="宋体" w:hAnsi="宋体" w:hint="eastAsia"/>
          <w:sz w:val="24"/>
          <w:szCs w:val="24"/>
        </w:rPr>
        <w:t>联合会理事</w:t>
      </w:r>
      <w:r w:rsidR="00761DB2">
        <w:rPr>
          <w:rFonts w:ascii="宋体" w:hAnsi="宋体" w:hint="eastAsia"/>
          <w:sz w:val="24"/>
          <w:szCs w:val="24"/>
        </w:rPr>
        <w:t>同样享有本章程第七条所述的会员的权利</w:t>
      </w:r>
      <w:r w:rsidRPr="00BE6FEA">
        <w:rPr>
          <w:rFonts w:ascii="宋体" w:hAnsi="宋体" w:hint="eastAsia"/>
          <w:sz w:val="24"/>
          <w:szCs w:val="24"/>
        </w:rPr>
        <w:t>。</w:t>
      </w:r>
    </w:p>
    <w:p w14:paraId="38429E44" w14:textId="77777777" w:rsidR="00BE6FEA" w:rsidRPr="00BE6FEA" w:rsidRDefault="00BE6FEA" w:rsidP="00232B41">
      <w:pPr>
        <w:pStyle w:val="ListParagraph"/>
        <w:numPr>
          <w:ilvl w:val="0"/>
          <w:numId w:val="6"/>
        </w:numPr>
        <w:spacing w:before="156" w:after="156" w:line="360" w:lineRule="auto"/>
        <w:ind w:left="0" w:firstLine="0"/>
        <w:rPr>
          <w:rFonts w:ascii="宋体" w:hAnsi="宋体"/>
          <w:sz w:val="24"/>
          <w:szCs w:val="24"/>
        </w:rPr>
      </w:pPr>
      <w:r w:rsidRPr="00BE6FEA">
        <w:rPr>
          <w:rFonts w:ascii="宋体" w:hAnsi="宋体" w:hint="eastAsia"/>
          <w:sz w:val="24"/>
          <w:szCs w:val="24"/>
        </w:rPr>
        <w:t>联合会理事在联合会具有去留权、表决权、建议权。</w:t>
      </w:r>
    </w:p>
    <w:p w14:paraId="6EBE76AF" w14:textId="77777777" w:rsidR="00BE6FEA" w:rsidRPr="00BE6FEA" w:rsidRDefault="00BE6FEA" w:rsidP="00232B41">
      <w:pPr>
        <w:pStyle w:val="ListParagraph"/>
        <w:numPr>
          <w:ilvl w:val="0"/>
          <w:numId w:val="12"/>
        </w:numPr>
        <w:spacing w:before="156" w:after="156" w:line="360" w:lineRule="auto"/>
        <w:rPr>
          <w:sz w:val="24"/>
          <w:szCs w:val="24"/>
        </w:rPr>
      </w:pPr>
      <w:r w:rsidRPr="00BE6FEA">
        <w:rPr>
          <w:rFonts w:hint="eastAsia"/>
          <w:sz w:val="24"/>
          <w:szCs w:val="24"/>
        </w:rPr>
        <w:t>去留权</w:t>
      </w:r>
    </w:p>
    <w:p w14:paraId="1BDC0B91" w14:textId="77777777" w:rsidR="00BE6FEA" w:rsidRPr="00A72147" w:rsidRDefault="00BE6FEA" w:rsidP="00BE6FEA">
      <w:pPr>
        <w:spacing w:before="156" w:after="156"/>
        <w:ind w:firstLineChars="257" w:firstLine="617"/>
        <w:rPr>
          <w:rFonts w:ascii="宋体" w:hAnsi="宋体"/>
        </w:rPr>
      </w:pPr>
      <w:r>
        <w:rPr>
          <w:rFonts w:ascii="宋体" w:hAnsi="宋体" w:hint="eastAsia"/>
        </w:rPr>
        <w:t>联合会理事</w:t>
      </w:r>
      <w:r w:rsidRPr="00A72147">
        <w:rPr>
          <w:rFonts w:ascii="宋体" w:hAnsi="宋体" w:hint="eastAsia"/>
        </w:rPr>
        <w:t>在任何时候都有权离开</w:t>
      </w:r>
      <w:r>
        <w:rPr>
          <w:rFonts w:ascii="宋体" w:hAnsi="宋体" w:hint="eastAsia"/>
        </w:rPr>
        <w:t>联合会</w:t>
      </w:r>
      <w:r w:rsidRPr="00A72147">
        <w:rPr>
          <w:rFonts w:ascii="宋体" w:hAnsi="宋体" w:hint="eastAsia"/>
        </w:rPr>
        <w:t>。</w:t>
      </w:r>
    </w:p>
    <w:p w14:paraId="63B4740B" w14:textId="77777777" w:rsidR="00BE6FEA" w:rsidRPr="00BE6FEA" w:rsidRDefault="00BE6FEA" w:rsidP="00232B41">
      <w:pPr>
        <w:pStyle w:val="ListParagraph"/>
        <w:numPr>
          <w:ilvl w:val="0"/>
          <w:numId w:val="12"/>
        </w:numPr>
        <w:spacing w:before="156" w:after="156" w:line="360" w:lineRule="auto"/>
        <w:rPr>
          <w:sz w:val="24"/>
          <w:szCs w:val="24"/>
        </w:rPr>
      </w:pPr>
      <w:r w:rsidRPr="00BE6FEA">
        <w:rPr>
          <w:rFonts w:hint="eastAsia"/>
          <w:sz w:val="24"/>
          <w:szCs w:val="24"/>
        </w:rPr>
        <w:lastRenderedPageBreak/>
        <w:t>表决权</w:t>
      </w:r>
    </w:p>
    <w:p w14:paraId="1CD4B6F2" w14:textId="497EB59A" w:rsidR="00455FEB" w:rsidRDefault="00761DB2" w:rsidP="00455FEB">
      <w:pPr>
        <w:spacing w:before="156" w:after="156"/>
        <w:ind w:firstLineChars="257" w:firstLine="617"/>
        <w:rPr>
          <w:rFonts w:ascii="宋体" w:hAnsi="宋体"/>
        </w:rPr>
      </w:pPr>
      <w:r>
        <w:rPr>
          <w:rFonts w:ascii="宋体" w:hAnsi="宋体" w:hint="eastAsia"/>
        </w:rPr>
        <w:t>联合会理事一般享有</w:t>
      </w:r>
      <w:r w:rsidR="00BE6FEA" w:rsidRPr="00A72147">
        <w:rPr>
          <w:rFonts w:ascii="宋体" w:hAnsi="宋体" w:hint="eastAsia"/>
        </w:rPr>
        <w:t>换届时的表决权</w:t>
      </w:r>
      <w:r>
        <w:rPr>
          <w:rFonts w:ascii="宋体" w:hAnsi="宋体" w:hint="eastAsia"/>
        </w:rPr>
        <w:t>和</w:t>
      </w:r>
      <w:r w:rsidR="00BE6FEA" w:rsidRPr="00A72147">
        <w:rPr>
          <w:rFonts w:ascii="宋体" w:hAnsi="宋体" w:hint="eastAsia"/>
        </w:rPr>
        <w:t>重大事务的</w:t>
      </w:r>
      <w:r>
        <w:rPr>
          <w:rFonts w:ascii="宋体" w:hAnsi="宋体" w:hint="eastAsia"/>
        </w:rPr>
        <w:t>决议会议上的</w:t>
      </w:r>
      <w:r w:rsidR="00BE6FEA" w:rsidRPr="00A72147">
        <w:rPr>
          <w:rFonts w:ascii="宋体" w:hAnsi="宋体" w:hint="eastAsia"/>
        </w:rPr>
        <w:t>表决权。</w:t>
      </w:r>
    </w:p>
    <w:p w14:paraId="277B1970" w14:textId="67E4977F" w:rsidR="00BE6FEA" w:rsidRPr="00A72147" w:rsidRDefault="00761DB2" w:rsidP="00455FEB">
      <w:pPr>
        <w:spacing w:before="156" w:after="156"/>
        <w:ind w:firstLineChars="257" w:firstLine="617"/>
        <w:rPr>
          <w:rFonts w:ascii="宋体" w:hAnsi="宋体"/>
        </w:rPr>
      </w:pPr>
      <w:r>
        <w:rPr>
          <w:rFonts w:ascii="宋体" w:hAnsi="宋体" w:hint="eastAsia"/>
        </w:rPr>
        <w:t>但鉴于学生组织的人员流动性</w:t>
      </w:r>
      <w:r w:rsidR="00BE6FEA" w:rsidRPr="00A72147">
        <w:rPr>
          <w:rFonts w:ascii="宋体" w:hAnsi="宋体" w:hint="eastAsia"/>
        </w:rPr>
        <w:t>，在</w:t>
      </w:r>
      <w:r w:rsidR="00455FEB">
        <w:rPr>
          <w:rFonts w:ascii="宋体" w:hAnsi="宋体" w:hint="eastAsia"/>
        </w:rPr>
        <w:t>联合会</w:t>
      </w:r>
      <w:r w:rsidR="00BE6FEA" w:rsidRPr="00A72147">
        <w:rPr>
          <w:rFonts w:ascii="宋体" w:hAnsi="宋体" w:hint="eastAsia"/>
        </w:rPr>
        <w:t>工作</w:t>
      </w:r>
      <w:r>
        <w:rPr>
          <w:rFonts w:ascii="宋体" w:hAnsi="宋体" w:hint="eastAsia"/>
        </w:rPr>
        <w:t>四年及以上</w:t>
      </w:r>
      <w:r w:rsidR="00BE6FEA" w:rsidRPr="00A72147">
        <w:rPr>
          <w:rFonts w:ascii="宋体" w:hAnsi="宋体" w:hint="eastAsia"/>
        </w:rPr>
        <w:t>的</w:t>
      </w:r>
      <w:r w:rsidR="00455FEB">
        <w:rPr>
          <w:rFonts w:ascii="宋体" w:hAnsi="宋体" w:hint="eastAsia"/>
        </w:rPr>
        <w:t>理事</w:t>
      </w:r>
      <w:r w:rsidR="00BE6FEA" w:rsidRPr="00A72147">
        <w:rPr>
          <w:rFonts w:ascii="宋体" w:hAnsi="宋体" w:hint="eastAsia"/>
        </w:rPr>
        <w:t>不具有换届表决权。</w:t>
      </w:r>
    </w:p>
    <w:p w14:paraId="388BA804" w14:textId="77777777" w:rsidR="00BE6FEA" w:rsidRPr="00BE6FEA" w:rsidRDefault="00BE6FEA" w:rsidP="00232B41">
      <w:pPr>
        <w:pStyle w:val="ListParagraph"/>
        <w:numPr>
          <w:ilvl w:val="0"/>
          <w:numId w:val="12"/>
        </w:numPr>
        <w:spacing w:before="156" w:after="156" w:line="360" w:lineRule="auto"/>
        <w:rPr>
          <w:sz w:val="24"/>
          <w:szCs w:val="24"/>
        </w:rPr>
      </w:pPr>
      <w:r w:rsidRPr="00BE6FEA">
        <w:rPr>
          <w:rFonts w:hint="eastAsia"/>
          <w:sz w:val="24"/>
          <w:szCs w:val="24"/>
        </w:rPr>
        <w:t>建议权</w:t>
      </w:r>
    </w:p>
    <w:p w14:paraId="60B9827C" w14:textId="77777777" w:rsidR="00B3787C" w:rsidRDefault="00455FEB" w:rsidP="00455FEB">
      <w:pPr>
        <w:spacing w:before="156" w:after="156"/>
        <w:ind w:firstLineChars="257" w:firstLine="617"/>
        <w:rPr>
          <w:rFonts w:ascii="宋体" w:hAnsi="宋体"/>
        </w:rPr>
      </w:pPr>
      <w:r>
        <w:rPr>
          <w:rFonts w:ascii="宋体" w:hAnsi="宋体" w:hint="eastAsia"/>
        </w:rPr>
        <w:t>联合会理事</w:t>
      </w:r>
      <w:r w:rsidR="00BE6FEA" w:rsidRPr="00A72147">
        <w:rPr>
          <w:rFonts w:ascii="宋体" w:hAnsi="宋体" w:hint="eastAsia"/>
        </w:rPr>
        <w:t>对</w:t>
      </w:r>
      <w:r>
        <w:rPr>
          <w:rFonts w:ascii="宋体" w:hAnsi="宋体" w:hint="eastAsia"/>
        </w:rPr>
        <w:t>联合会</w:t>
      </w:r>
      <w:r w:rsidR="00BE6FEA" w:rsidRPr="00A72147">
        <w:rPr>
          <w:rFonts w:ascii="宋体" w:hAnsi="宋体" w:hint="eastAsia"/>
        </w:rPr>
        <w:t>事务有质疑、询问、建议权利。</w:t>
      </w:r>
    </w:p>
    <w:p w14:paraId="47CFB181" w14:textId="77777777" w:rsid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BE6FEA">
        <w:rPr>
          <w:rFonts w:ascii="宋体" w:hAnsi="宋体" w:hint="eastAsia"/>
          <w:sz w:val="24"/>
          <w:szCs w:val="24"/>
        </w:rPr>
        <w:t>联合会</w:t>
      </w:r>
      <w:r>
        <w:rPr>
          <w:rFonts w:ascii="宋体" w:hAnsi="宋体" w:hint="eastAsia"/>
          <w:sz w:val="24"/>
          <w:szCs w:val="24"/>
        </w:rPr>
        <w:t>预备</w:t>
      </w:r>
      <w:r w:rsidRPr="00BE6FEA">
        <w:rPr>
          <w:rFonts w:ascii="宋体" w:hAnsi="宋体" w:hint="eastAsia"/>
          <w:sz w:val="24"/>
          <w:szCs w:val="24"/>
        </w:rPr>
        <w:t>理事在联合会</w:t>
      </w:r>
      <w:r>
        <w:rPr>
          <w:rFonts w:ascii="宋体" w:hAnsi="宋体" w:hint="eastAsia"/>
          <w:sz w:val="24"/>
          <w:szCs w:val="24"/>
        </w:rPr>
        <w:t>具有去留权和</w:t>
      </w:r>
      <w:r w:rsidRPr="00BE6FEA">
        <w:rPr>
          <w:rFonts w:ascii="宋体" w:hAnsi="宋体" w:hint="eastAsia"/>
          <w:sz w:val="24"/>
          <w:szCs w:val="24"/>
        </w:rPr>
        <w:t>建议权</w:t>
      </w:r>
      <w:r>
        <w:rPr>
          <w:rFonts w:ascii="宋体" w:hAnsi="宋体" w:hint="eastAsia"/>
          <w:sz w:val="24"/>
          <w:szCs w:val="24"/>
        </w:rPr>
        <w:t>，去留权和建议权如十六条第一款和第三款所述</w:t>
      </w:r>
      <w:r w:rsidRPr="00BE6FEA">
        <w:rPr>
          <w:rFonts w:ascii="宋体" w:hAnsi="宋体" w:hint="eastAsia"/>
          <w:sz w:val="24"/>
          <w:szCs w:val="24"/>
        </w:rPr>
        <w:t>。</w:t>
      </w:r>
    </w:p>
    <w:p w14:paraId="05D96F45" w14:textId="77777777" w:rsidR="009B62EB" w:rsidRPr="00F90B04" w:rsidRDefault="007E16BF" w:rsidP="00F90B04">
      <w:pPr>
        <w:pStyle w:val="Heading3"/>
        <w:spacing w:before="156" w:after="156" w:line="360" w:lineRule="auto"/>
        <w:rPr>
          <w:sz w:val="28"/>
          <w:szCs w:val="28"/>
        </w:rPr>
      </w:pPr>
      <w:r>
        <w:rPr>
          <w:rFonts w:hint="eastAsia"/>
          <w:sz w:val="28"/>
          <w:szCs w:val="28"/>
        </w:rPr>
        <w:t>第三节</w:t>
      </w:r>
      <w:r>
        <w:rPr>
          <w:rFonts w:hint="eastAsia"/>
          <w:sz w:val="28"/>
          <w:szCs w:val="28"/>
        </w:rPr>
        <w:t xml:space="preserve"> </w:t>
      </w:r>
      <w:r>
        <w:rPr>
          <w:rFonts w:hint="eastAsia"/>
          <w:sz w:val="28"/>
          <w:szCs w:val="28"/>
        </w:rPr>
        <w:t>顾问团顾问</w:t>
      </w:r>
    </w:p>
    <w:p w14:paraId="018E4F89" w14:textId="33B78B3D" w:rsidR="00647741" w:rsidRDefault="00647741" w:rsidP="00232B41">
      <w:pPr>
        <w:pStyle w:val="ListParagraph"/>
        <w:numPr>
          <w:ilvl w:val="0"/>
          <w:numId w:val="6"/>
        </w:numPr>
        <w:spacing w:before="156" w:after="156" w:line="360" w:lineRule="auto"/>
        <w:ind w:left="0" w:firstLine="0"/>
        <w:rPr>
          <w:rFonts w:ascii="宋体" w:hAnsi="宋体"/>
          <w:sz w:val="24"/>
          <w:szCs w:val="24"/>
        </w:rPr>
      </w:pPr>
      <w:r w:rsidRPr="0029277C">
        <w:rPr>
          <w:rFonts w:ascii="宋体" w:hAnsi="宋体" w:hint="eastAsia"/>
          <w:sz w:val="24"/>
          <w:szCs w:val="24"/>
        </w:rPr>
        <w:t>田纳西大学中国学生学者联合会</w:t>
      </w:r>
      <w:r>
        <w:rPr>
          <w:rFonts w:ascii="宋体" w:hAnsi="宋体" w:hint="eastAsia"/>
          <w:sz w:val="24"/>
          <w:szCs w:val="24"/>
        </w:rPr>
        <w:t>顾问、特聘顾问都是一种称号</w:t>
      </w:r>
      <w:r w:rsidR="007E16BF">
        <w:rPr>
          <w:rFonts w:ascii="宋体" w:hAnsi="宋体" w:hint="eastAsia"/>
          <w:sz w:val="24"/>
          <w:szCs w:val="24"/>
        </w:rPr>
        <w:t>。顾问称号授予本会理事，特聘顾问授予非理事。</w:t>
      </w:r>
      <w:r>
        <w:rPr>
          <w:rFonts w:ascii="宋体" w:hAnsi="宋体" w:hint="eastAsia"/>
          <w:sz w:val="24"/>
          <w:szCs w:val="24"/>
        </w:rPr>
        <w:t>顾问、特聘顾问由顾问团团长</w:t>
      </w:r>
      <w:r w:rsidR="007E16BF">
        <w:rPr>
          <w:rFonts w:ascii="宋体" w:hAnsi="宋体" w:hint="eastAsia"/>
          <w:sz w:val="24"/>
          <w:szCs w:val="24"/>
        </w:rPr>
        <w:t>提名</w:t>
      </w:r>
      <w:r>
        <w:rPr>
          <w:rFonts w:ascii="宋体" w:hAnsi="宋体" w:hint="eastAsia"/>
          <w:sz w:val="24"/>
          <w:szCs w:val="24"/>
        </w:rPr>
        <w:t>，经主席团同意后，受聘为顾问团成员</w:t>
      </w:r>
      <w:r w:rsidRPr="0029277C">
        <w:rPr>
          <w:rFonts w:ascii="宋体" w:hAnsi="宋体" w:hint="eastAsia"/>
          <w:sz w:val="24"/>
          <w:szCs w:val="24"/>
        </w:rPr>
        <w:t>。</w:t>
      </w:r>
    </w:p>
    <w:p w14:paraId="4B8DE75A" w14:textId="23657249" w:rsidR="00647741" w:rsidRPr="00647741" w:rsidRDefault="00647741"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特聘顾问具有去留权和建议权，去留权和建议权如十六条第一款和第三款所述</w:t>
      </w:r>
      <w:r w:rsidRPr="00BE6FEA">
        <w:rPr>
          <w:rFonts w:ascii="宋体" w:hAnsi="宋体" w:hint="eastAsia"/>
          <w:sz w:val="24"/>
          <w:szCs w:val="24"/>
        </w:rPr>
        <w:t>。</w:t>
      </w:r>
    </w:p>
    <w:p w14:paraId="1DF14476" w14:textId="77777777" w:rsidR="00EF0623" w:rsidRPr="00EF0623" w:rsidRDefault="00EF0623" w:rsidP="00232B41">
      <w:pPr>
        <w:pStyle w:val="Heading2"/>
        <w:numPr>
          <w:ilvl w:val="0"/>
          <w:numId w:val="5"/>
        </w:numPr>
        <w:spacing w:before="156" w:after="156"/>
      </w:pPr>
      <w:bookmarkStart w:id="31" w:name="_Toc448159499"/>
      <w:bookmarkStart w:id="32" w:name="_Toc448159539"/>
      <w:r w:rsidRPr="00EF0623">
        <w:rPr>
          <w:rFonts w:hint="eastAsia"/>
        </w:rPr>
        <w:t>组织结构</w:t>
      </w:r>
      <w:bookmarkEnd w:id="31"/>
      <w:bookmarkEnd w:id="32"/>
    </w:p>
    <w:p w14:paraId="4BDC1CDC" w14:textId="77777777" w:rsidR="00EF0623" w:rsidRPr="00EF0623" w:rsidRDefault="00EF0623" w:rsidP="00EF0623">
      <w:pPr>
        <w:pStyle w:val="Heading3"/>
        <w:spacing w:before="156" w:after="156" w:line="360" w:lineRule="auto"/>
        <w:rPr>
          <w:sz w:val="28"/>
          <w:szCs w:val="28"/>
        </w:rPr>
      </w:pPr>
      <w:bookmarkStart w:id="33" w:name="_Toc448159500"/>
      <w:bookmarkStart w:id="34" w:name="_Toc448159540"/>
      <w:r w:rsidRPr="00EF0623">
        <w:rPr>
          <w:rFonts w:hint="eastAsia"/>
          <w:sz w:val="28"/>
          <w:szCs w:val="28"/>
        </w:rPr>
        <w:t>第一节</w:t>
      </w:r>
      <w:r w:rsidRPr="00EF0623">
        <w:rPr>
          <w:rFonts w:hint="eastAsia"/>
          <w:sz w:val="28"/>
          <w:szCs w:val="28"/>
        </w:rPr>
        <w:t xml:space="preserve"> </w:t>
      </w:r>
      <w:r w:rsidRPr="00EF0623">
        <w:rPr>
          <w:rFonts w:hint="eastAsia"/>
          <w:sz w:val="28"/>
          <w:szCs w:val="28"/>
        </w:rPr>
        <w:t>概述</w:t>
      </w:r>
      <w:bookmarkEnd w:id="33"/>
      <w:bookmarkEnd w:id="34"/>
    </w:p>
    <w:p w14:paraId="564C1463" w14:textId="002FDF9C"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本会设有主席1名、副主席1-3名以及秘书处、宣传部、外联部、文</w:t>
      </w:r>
      <w:r w:rsidR="00F02D59">
        <w:rPr>
          <w:rFonts w:ascii="宋体" w:hAnsi="宋体" w:hint="eastAsia"/>
          <w:sz w:val="24"/>
          <w:szCs w:val="24"/>
        </w:rPr>
        <w:t>体</w:t>
      </w:r>
      <w:r w:rsidRPr="00EF0623">
        <w:rPr>
          <w:rFonts w:ascii="宋体" w:hAnsi="宋体" w:hint="eastAsia"/>
          <w:sz w:val="24"/>
          <w:szCs w:val="24"/>
        </w:rPr>
        <w:t>部、</w:t>
      </w:r>
      <w:r w:rsidR="00F02D59">
        <w:rPr>
          <w:rFonts w:ascii="宋体" w:hAnsi="宋体" w:hint="eastAsia"/>
          <w:sz w:val="24"/>
          <w:szCs w:val="24"/>
        </w:rPr>
        <w:t>科技</w:t>
      </w:r>
      <w:r w:rsidRPr="00EF0623">
        <w:rPr>
          <w:rFonts w:ascii="宋体" w:hAnsi="宋体" w:hint="eastAsia"/>
          <w:sz w:val="24"/>
          <w:szCs w:val="24"/>
        </w:rPr>
        <w:t>部、学习部</w:t>
      </w:r>
      <w:r w:rsidR="00455FEB">
        <w:rPr>
          <w:rFonts w:ascii="宋体" w:hAnsi="宋体" w:hint="eastAsia"/>
          <w:sz w:val="24"/>
          <w:szCs w:val="24"/>
        </w:rPr>
        <w:t>、顾问团</w:t>
      </w:r>
      <w:r w:rsidRPr="00EF0623">
        <w:rPr>
          <w:rFonts w:ascii="宋体" w:hAnsi="宋体" w:hint="eastAsia"/>
          <w:sz w:val="24"/>
          <w:szCs w:val="24"/>
        </w:rPr>
        <w:t>等部门。</w:t>
      </w:r>
      <w:r w:rsidR="00BF3268">
        <w:rPr>
          <w:rFonts w:ascii="宋体" w:hAnsi="宋体" w:hint="eastAsia"/>
          <w:sz w:val="24"/>
          <w:szCs w:val="24"/>
        </w:rPr>
        <w:t>秘书处设秘书长一名，秘书若干，</w:t>
      </w:r>
      <w:r w:rsidR="00455FEB">
        <w:rPr>
          <w:rFonts w:ascii="宋体" w:hAnsi="宋体" w:hint="eastAsia"/>
          <w:sz w:val="24"/>
          <w:szCs w:val="24"/>
        </w:rPr>
        <w:t>顾问团设团长一名，顾问和特聘顾问若干</w:t>
      </w:r>
      <w:r w:rsidR="00BF3268">
        <w:rPr>
          <w:rFonts w:ascii="宋体" w:hAnsi="宋体" w:hint="eastAsia"/>
          <w:sz w:val="24"/>
          <w:szCs w:val="24"/>
        </w:rPr>
        <w:t>，其他各</w:t>
      </w:r>
      <w:r w:rsidR="00BF3268" w:rsidRPr="00EF0623">
        <w:rPr>
          <w:rFonts w:ascii="宋体" w:hAnsi="宋体" w:hint="eastAsia"/>
          <w:sz w:val="24"/>
          <w:szCs w:val="24"/>
        </w:rPr>
        <w:t>部门设有部长一名，</w:t>
      </w:r>
      <w:r w:rsidR="00BF3268">
        <w:rPr>
          <w:rFonts w:ascii="宋体" w:hAnsi="宋体" w:hint="eastAsia"/>
          <w:sz w:val="24"/>
          <w:szCs w:val="24"/>
        </w:rPr>
        <w:t>理</w:t>
      </w:r>
      <w:r w:rsidR="00BF3268" w:rsidRPr="00EF0623">
        <w:rPr>
          <w:rFonts w:ascii="宋体" w:hAnsi="宋体" w:hint="eastAsia"/>
          <w:sz w:val="24"/>
          <w:szCs w:val="24"/>
        </w:rPr>
        <w:t>事若干</w:t>
      </w:r>
      <w:r w:rsidRPr="00EF0623">
        <w:rPr>
          <w:rFonts w:ascii="宋体" w:hAnsi="宋体" w:hint="eastAsia"/>
          <w:sz w:val="24"/>
          <w:szCs w:val="24"/>
        </w:rPr>
        <w:t>。</w:t>
      </w:r>
    </w:p>
    <w:p w14:paraId="3FB70C75"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主席和副主席组成联合会的主席团，是联合会的领导核心。主席团和各部门部长组成执行委员会（简称执委会），负责对联合会事务进行民主决策。</w:t>
      </w:r>
    </w:p>
    <w:p w14:paraId="6C65ACF5" w14:textId="77777777" w:rsid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lastRenderedPageBreak/>
        <w:t>本会聘请田纳西大学孔子学院院长或执委会决议的有同等资格的华人为指导教师。</w:t>
      </w:r>
    </w:p>
    <w:p w14:paraId="13A925A6" w14:textId="77777777" w:rsidR="00EF0623" w:rsidRPr="00EF0623" w:rsidRDefault="00EF0623" w:rsidP="00EF0623">
      <w:pPr>
        <w:pStyle w:val="Heading3"/>
        <w:spacing w:before="156" w:after="156" w:line="360" w:lineRule="auto"/>
        <w:rPr>
          <w:sz w:val="28"/>
          <w:szCs w:val="28"/>
        </w:rPr>
      </w:pPr>
      <w:bookmarkStart w:id="35" w:name="_Toc448159501"/>
      <w:bookmarkStart w:id="36" w:name="_Toc448159541"/>
      <w:r w:rsidRPr="00EF0623">
        <w:rPr>
          <w:rFonts w:hint="eastAsia"/>
          <w:sz w:val="28"/>
          <w:szCs w:val="28"/>
        </w:rPr>
        <w:t>第二节</w:t>
      </w:r>
      <w:r w:rsidRPr="00EF0623">
        <w:rPr>
          <w:rFonts w:hint="eastAsia"/>
          <w:sz w:val="28"/>
          <w:szCs w:val="28"/>
        </w:rPr>
        <w:t xml:space="preserve"> </w:t>
      </w:r>
      <w:r w:rsidRPr="00EF0623">
        <w:rPr>
          <w:rFonts w:hint="eastAsia"/>
          <w:sz w:val="28"/>
          <w:szCs w:val="28"/>
        </w:rPr>
        <w:t>主席团</w:t>
      </w:r>
      <w:bookmarkEnd w:id="35"/>
      <w:bookmarkEnd w:id="36"/>
    </w:p>
    <w:p w14:paraId="5B16017B" w14:textId="2EFD4E63"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本会主席必须具备第二章规定之</w:t>
      </w:r>
      <w:r w:rsidR="00F02D59">
        <w:rPr>
          <w:rFonts w:ascii="宋体" w:hAnsi="宋体" w:hint="eastAsia"/>
          <w:sz w:val="24"/>
          <w:szCs w:val="24"/>
        </w:rPr>
        <w:t>（正式）理事资格</w:t>
      </w:r>
      <w:r w:rsidRPr="00EF0623">
        <w:rPr>
          <w:rFonts w:ascii="宋体" w:hAnsi="宋体" w:hint="eastAsia"/>
          <w:sz w:val="24"/>
          <w:szCs w:val="24"/>
        </w:rPr>
        <w:t>，由</w:t>
      </w:r>
      <w:r w:rsidR="00F02D59">
        <w:rPr>
          <w:rFonts w:ascii="宋体" w:hAnsi="宋体" w:hint="eastAsia"/>
          <w:sz w:val="24"/>
          <w:szCs w:val="24"/>
        </w:rPr>
        <w:t>理事？会员？</w:t>
      </w:r>
      <w:r w:rsidRPr="00EF0623">
        <w:rPr>
          <w:rFonts w:ascii="宋体" w:hAnsi="宋体" w:hint="eastAsia"/>
          <w:sz w:val="24"/>
          <w:szCs w:val="24"/>
        </w:rPr>
        <w:t>选举产生，对全体会员负责，对外代表本会。</w:t>
      </w:r>
    </w:p>
    <w:p w14:paraId="7643C404"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主席是联合会的领导者，负责凝聚、协调各部门，监督各部门的运转，以完成本会的宗旨和任务，并进一步改革和完善联合会。</w:t>
      </w:r>
    </w:p>
    <w:p w14:paraId="20C3C2B8"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副主席由主席任命，协助主席以确保本会的工作正常开展。</w:t>
      </w:r>
    </w:p>
    <w:p w14:paraId="1111CAAA"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每届主席任期一般为一年，无特殊情况下，从该学年的夏季学期开始， 至下一学年的春季学期或者春季学期后的小学期结束 。任期结束前一个月内向全体会员作述职报告。主席可连续任职，但不得超过两届，寻求连任需参加选举。</w:t>
      </w:r>
    </w:p>
    <w:p w14:paraId="7298899C"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主席的选举工作由秘书处组织，由联合会现任指导教师仲裁。</w:t>
      </w:r>
    </w:p>
    <w:p w14:paraId="60E42C2B" w14:textId="60416F5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选举开始的时间为本届主席任期结束前一至二个月，首先由秘书处向会员发布选举通知。参选人需要在选举通知发布的一周内向秘书处报名，并提供个人简历和施政纲领。候选人不仅需要是本会</w:t>
      </w:r>
      <w:r w:rsidR="00F02D59">
        <w:rPr>
          <w:rFonts w:ascii="宋体" w:hAnsi="宋体" w:hint="eastAsia"/>
          <w:sz w:val="24"/>
          <w:szCs w:val="24"/>
        </w:rPr>
        <w:t>理事</w:t>
      </w:r>
      <w:r w:rsidRPr="00EF0623">
        <w:rPr>
          <w:rFonts w:ascii="宋体" w:hAnsi="宋体" w:hint="eastAsia"/>
          <w:sz w:val="24"/>
          <w:szCs w:val="24"/>
        </w:rPr>
        <w:t>，还必须没有任何犯罪记录、学术不端记录或在本会参选的舞弊记录。报名截止后三日内，</w:t>
      </w:r>
      <w:r w:rsidRPr="00EF0623">
        <w:rPr>
          <w:rFonts w:ascii="宋体" w:hAnsi="宋体"/>
          <w:sz w:val="24"/>
          <w:szCs w:val="24"/>
        </w:rPr>
        <w:t>秘书处</w:t>
      </w:r>
      <w:r w:rsidRPr="00EF0623">
        <w:rPr>
          <w:rFonts w:ascii="宋体" w:hAnsi="宋体" w:hint="eastAsia"/>
          <w:sz w:val="24"/>
          <w:szCs w:val="24"/>
        </w:rPr>
        <w:t>将整理好的候选人材料以电子邮件</w:t>
      </w:r>
      <w:r w:rsidR="00F02D59">
        <w:rPr>
          <w:rFonts w:ascii="宋体" w:hAnsi="宋体" w:hint="eastAsia"/>
          <w:sz w:val="24"/>
          <w:szCs w:val="24"/>
        </w:rPr>
        <w:t>等</w:t>
      </w:r>
      <w:r w:rsidRPr="00EF0623">
        <w:rPr>
          <w:rFonts w:ascii="宋体" w:hAnsi="宋体" w:hint="eastAsia"/>
          <w:sz w:val="24"/>
          <w:szCs w:val="24"/>
        </w:rPr>
        <w:t>形式发放给会员，并公示一周，接受广大会员监督。公示期内未被查实有上述问题的，正式成为候选人。</w:t>
      </w:r>
    </w:p>
    <w:p w14:paraId="2C7F4943" w14:textId="0B943515" w:rsidR="00EF0623" w:rsidRPr="00193411" w:rsidRDefault="00EF0623" w:rsidP="00232B41">
      <w:pPr>
        <w:pStyle w:val="ListParagraph"/>
        <w:numPr>
          <w:ilvl w:val="0"/>
          <w:numId w:val="6"/>
        </w:numPr>
        <w:spacing w:before="156" w:after="156" w:line="360" w:lineRule="auto"/>
        <w:ind w:left="0" w:firstLine="0"/>
        <w:rPr>
          <w:rFonts w:ascii="宋体" w:hAnsi="宋体"/>
          <w:sz w:val="24"/>
          <w:szCs w:val="24"/>
        </w:rPr>
      </w:pPr>
      <w:r w:rsidRPr="00193411">
        <w:rPr>
          <w:rFonts w:ascii="宋体" w:hAnsi="宋体" w:hint="eastAsia"/>
          <w:sz w:val="24"/>
          <w:szCs w:val="24"/>
        </w:rPr>
        <w:t>候选人名单确定后四十八小时内由秘书处组织进行</w:t>
      </w:r>
      <w:r w:rsidR="00193411" w:rsidRPr="00193411">
        <w:rPr>
          <w:rFonts w:ascii="宋体" w:hAnsi="宋体" w:hint="eastAsia"/>
          <w:sz w:val="24"/>
          <w:szCs w:val="24"/>
        </w:rPr>
        <w:t>不记名</w:t>
      </w:r>
      <w:r w:rsidRPr="00193411">
        <w:rPr>
          <w:rFonts w:ascii="宋体" w:hAnsi="宋体" w:hint="eastAsia"/>
          <w:sz w:val="24"/>
          <w:szCs w:val="24"/>
        </w:rPr>
        <w:t>投票</w:t>
      </w:r>
      <w:r w:rsidR="00F02D59">
        <w:rPr>
          <w:rFonts w:ascii="宋体" w:hAnsi="宋体" w:hint="eastAsia"/>
          <w:sz w:val="24"/>
          <w:szCs w:val="24"/>
        </w:rPr>
        <w:t>。投票分为理事（？）部分和执委会部分。会员部分</w:t>
      </w:r>
      <w:r w:rsidRPr="00193411">
        <w:rPr>
          <w:rFonts w:ascii="宋体" w:hAnsi="宋体" w:hint="eastAsia"/>
          <w:sz w:val="24"/>
          <w:szCs w:val="24"/>
        </w:rPr>
        <w:t>，每名</w:t>
      </w:r>
      <w:r w:rsidR="00193411" w:rsidRPr="00193411">
        <w:rPr>
          <w:rFonts w:ascii="宋体" w:hAnsi="宋体" w:hint="eastAsia"/>
          <w:sz w:val="24"/>
          <w:szCs w:val="24"/>
        </w:rPr>
        <w:t>理事</w:t>
      </w:r>
      <w:r w:rsidRPr="00193411">
        <w:rPr>
          <w:rFonts w:ascii="宋体" w:hAnsi="宋体" w:hint="eastAsia"/>
          <w:sz w:val="24"/>
          <w:szCs w:val="24"/>
        </w:rPr>
        <w:t>最多可投一票</w:t>
      </w:r>
      <w:r w:rsidR="00F02D59">
        <w:rPr>
          <w:rFonts w:ascii="宋体" w:hAnsi="宋体" w:hint="eastAsia"/>
          <w:sz w:val="24"/>
          <w:szCs w:val="24"/>
        </w:rPr>
        <w:t>；执委会部分，每名执委会成员最多可投一票</w:t>
      </w:r>
      <w:r w:rsidRPr="00193411">
        <w:rPr>
          <w:rFonts w:ascii="宋体" w:hAnsi="宋体" w:hint="eastAsia"/>
          <w:sz w:val="24"/>
          <w:szCs w:val="24"/>
        </w:rPr>
        <w:t>。</w:t>
      </w:r>
      <w:r w:rsidR="00F02D59">
        <w:rPr>
          <w:rFonts w:ascii="宋体" w:hAnsi="宋体" w:hint="eastAsia"/>
          <w:sz w:val="24"/>
          <w:szCs w:val="24"/>
        </w:rPr>
        <w:t>候选人的最终得票率为会员部分得票率乘以0.75加上执委会得票率乘以0.25。各自部分的得票率为候选人得票数除以总投票数。</w:t>
      </w:r>
      <w:r w:rsidRPr="00193411">
        <w:rPr>
          <w:rFonts w:ascii="宋体" w:hAnsi="宋体" w:hint="eastAsia"/>
          <w:sz w:val="24"/>
          <w:szCs w:val="24"/>
        </w:rPr>
        <w:t>严禁刷票、贿选，一经发现，相应选票视为作废，并取消违规的候选人被选举资格。</w:t>
      </w:r>
    </w:p>
    <w:p w14:paraId="2A2A4870" w14:textId="49594C9F"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lastRenderedPageBreak/>
        <w:t>在投票截止后二十四小时内，由</w:t>
      </w:r>
      <w:r w:rsidR="00F37F2F">
        <w:rPr>
          <w:rFonts w:ascii="宋体" w:hAnsi="宋体" w:hint="eastAsia"/>
          <w:sz w:val="24"/>
          <w:szCs w:val="24"/>
        </w:rPr>
        <w:t>顾问团</w:t>
      </w:r>
      <w:r w:rsidRPr="00EF0623">
        <w:rPr>
          <w:rFonts w:ascii="宋体" w:hAnsi="宋体" w:hint="eastAsia"/>
          <w:sz w:val="24"/>
          <w:szCs w:val="24"/>
        </w:rPr>
        <w:t>、主席团和秘书处一同计票，发布投票结果。在投票结果公布后一周以内接受仲裁。任何会员</w:t>
      </w:r>
      <w:r w:rsidR="001551B7">
        <w:rPr>
          <w:rFonts w:ascii="宋体" w:hAnsi="宋体" w:hint="eastAsia"/>
          <w:sz w:val="24"/>
          <w:szCs w:val="24"/>
        </w:rPr>
        <w:t>？理事？</w:t>
      </w:r>
      <w:r w:rsidRPr="00EF0623">
        <w:rPr>
          <w:rFonts w:ascii="宋体" w:hAnsi="宋体" w:hint="eastAsia"/>
          <w:sz w:val="24"/>
          <w:szCs w:val="24"/>
        </w:rPr>
        <w:t>若对选举程序和结果有异议，可向本会</w:t>
      </w:r>
      <w:r w:rsidR="00F37F2F">
        <w:rPr>
          <w:rFonts w:ascii="宋体" w:hAnsi="宋体" w:hint="eastAsia"/>
          <w:sz w:val="24"/>
          <w:szCs w:val="24"/>
        </w:rPr>
        <w:t>顾问团</w:t>
      </w:r>
      <w:r w:rsidRPr="00EF0623">
        <w:rPr>
          <w:rFonts w:ascii="宋体" w:hAnsi="宋体" w:hint="eastAsia"/>
          <w:sz w:val="24"/>
          <w:szCs w:val="24"/>
        </w:rPr>
        <w:t>提出。仲裁结果将在投票结束后一个月内给出 。</w:t>
      </w:r>
    </w:p>
    <w:p w14:paraId="3329B3E6"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当逾期未被提出仲裁，或仲裁结果显示选举结果有效时，候选人中得票数最多者当选主席。当仲裁结果显示选举无效时，经指导教师、主席团和秘书处商讨并民主决策后，进行重新投票或其他有效候选人按得票数依此递补。重新投票不得增加候选人。</w:t>
      </w:r>
    </w:p>
    <w:p w14:paraId="61E755C5" w14:textId="01DD5ECF"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主席有在本会</w:t>
      </w:r>
      <w:r w:rsidR="00DE3F8B">
        <w:rPr>
          <w:rFonts w:ascii="宋体" w:hAnsi="宋体" w:hint="eastAsia"/>
          <w:sz w:val="24"/>
          <w:szCs w:val="24"/>
        </w:rPr>
        <w:t>理事</w:t>
      </w:r>
      <w:r w:rsidRPr="00EF0623">
        <w:rPr>
          <w:rFonts w:ascii="宋体" w:hAnsi="宋体" w:hint="eastAsia"/>
          <w:sz w:val="24"/>
          <w:szCs w:val="24"/>
        </w:rPr>
        <w:t>内任命</w:t>
      </w:r>
      <w:r w:rsidR="00A35103">
        <w:rPr>
          <w:rFonts w:ascii="宋体" w:hAnsi="宋体" w:hint="eastAsia"/>
          <w:sz w:val="24"/>
          <w:szCs w:val="24"/>
        </w:rPr>
        <w:t>或免职</w:t>
      </w:r>
      <w:r w:rsidRPr="00EF0623">
        <w:rPr>
          <w:rFonts w:ascii="宋体" w:hAnsi="宋体" w:hint="eastAsia"/>
          <w:sz w:val="24"/>
          <w:szCs w:val="24"/>
        </w:rPr>
        <w:t>副主席、各部门部长的权利。在任期开始二个月内有罢免副主席、各部门部长的权利。超过二个月，副主席、部长的罢免需要主席提议，执委会投票通过。</w:t>
      </w:r>
    </w:p>
    <w:p w14:paraId="02D250E5"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主席因故三个月内不能履行职责时，副主席代为履行职责。若副主席亦不能代行职责，或主席超过三个月不能履行职责，则主席团解散，并由秘书处在一周内发起临时的选举。</w:t>
      </w:r>
    </w:p>
    <w:p w14:paraId="59760B00" w14:textId="77777777" w:rsidR="00A72147"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w:t>
      </w:r>
      <w:r w:rsidR="00F33AEB">
        <w:rPr>
          <w:rFonts w:ascii="宋体" w:hAnsi="宋体" w:hint="eastAsia"/>
          <w:sz w:val="24"/>
          <w:szCs w:val="24"/>
        </w:rPr>
        <w:t>理事</w:t>
      </w:r>
      <w:r w:rsidRPr="00EF0623">
        <w:rPr>
          <w:rFonts w:ascii="宋体" w:hAnsi="宋体" w:hint="eastAsia"/>
          <w:sz w:val="24"/>
          <w:szCs w:val="24"/>
        </w:rPr>
        <w:t>可提出罢免主席的提案。提案需要</w:t>
      </w:r>
      <w:r w:rsidR="00F33AEB">
        <w:rPr>
          <w:rFonts w:ascii="宋体" w:hAnsi="宋体" w:hint="eastAsia"/>
          <w:sz w:val="24"/>
          <w:szCs w:val="24"/>
        </w:rPr>
        <w:t>10</w:t>
      </w:r>
      <w:r w:rsidRPr="00EF0623">
        <w:rPr>
          <w:rFonts w:ascii="宋体" w:hAnsi="宋体" w:hint="eastAsia"/>
          <w:sz w:val="24"/>
          <w:szCs w:val="24"/>
        </w:rPr>
        <w:t>名及以上</w:t>
      </w:r>
      <w:r w:rsidR="00F33AEB">
        <w:rPr>
          <w:rFonts w:ascii="宋体" w:hAnsi="宋体" w:hint="eastAsia"/>
          <w:sz w:val="24"/>
          <w:szCs w:val="24"/>
        </w:rPr>
        <w:t>理事</w:t>
      </w:r>
      <w:r w:rsidRPr="00EF0623">
        <w:rPr>
          <w:rFonts w:ascii="宋体" w:hAnsi="宋体" w:hint="eastAsia"/>
          <w:sz w:val="24"/>
          <w:szCs w:val="24"/>
        </w:rPr>
        <w:t>实名联署，向</w:t>
      </w:r>
      <w:r w:rsidR="00F33AEB">
        <w:rPr>
          <w:rFonts w:ascii="宋体" w:hAnsi="宋体" w:hint="eastAsia"/>
          <w:sz w:val="24"/>
          <w:szCs w:val="24"/>
        </w:rPr>
        <w:t>顾问团提出罢免要求，经顾问团投票通过后，通知秘书处进行罢免投票。实名只为确保发起人数量的真实性，顾问团</w:t>
      </w:r>
      <w:r w:rsidRPr="00EF0623">
        <w:rPr>
          <w:rFonts w:ascii="宋体" w:hAnsi="宋体" w:hint="eastAsia"/>
          <w:sz w:val="24"/>
          <w:szCs w:val="24"/>
        </w:rPr>
        <w:t>及秘书处应对联署人信息予以保密 。秘书处在接到</w:t>
      </w:r>
      <w:r w:rsidR="00F33AEB">
        <w:rPr>
          <w:rFonts w:ascii="宋体" w:hAnsi="宋体" w:hint="eastAsia"/>
          <w:sz w:val="24"/>
          <w:szCs w:val="24"/>
        </w:rPr>
        <w:t>顾问团</w:t>
      </w:r>
      <w:r w:rsidRPr="00EF0623">
        <w:rPr>
          <w:rFonts w:ascii="宋体" w:hAnsi="宋体" w:hint="eastAsia"/>
          <w:sz w:val="24"/>
          <w:szCs w:val="24"/>
        </w:rPr>
        <w:t>通知后的四十八小时内组织罢免投票，若同意罢免票数过半则主席被罢免，由</w:t>
      </w:r>
      <w:r w:rsidRPr="00EF0623">
        <w:rPr>
          <w:rFonts w:ascii="宋体" w:hAnsi="宋体"/>
          <w:sz w:val="24"/>
          <w:szCs w:val="24"/>
        </w:rPr>
        <w:t>秘书处</w:t>
      </w:r>
      <w:r w:rsidRPr="00EF0623">
        <w:rPr>
          <w:rFonts w:ascii="宋体" w:hAnsi="宋体" w:hint="eastAsia"/>
          <w:sz w:val="24"/>
          <w:szCs w:val="24"/>
        </w:rPr>
        <w:t>在一周内</w:t>
      </w:r>
      <w:r w:rsidRPr="00EF0623">
        <w:rPr>
          <w:rFonts w:ascii="宋体" w:hAnsi="宋体"/>
          <w:sz w:val="24"/>
          <w:szCs w:val="24"/>
        </w:rPr>
        <w:t>组织</w:t>
      </w:r>
      <w:r w:rsidR="00F33AEB">
        <w:rPr>
          <w:rFonts w:ascii="宋体" w:hAnsi="宋体" w:hint="eastAsia"/>
          <w:sz w:val="24"/>
          <w:szCs w:val="24"/>
        </w:rPr>
        <w:t>临时换届</w:t>
      </w:r>
      <w:r w:rsidRPr="00EF0623">
        <w:rPr>
          <w:rFonts w:ascii="宋体" w:hAnsi="宋体" w:hint="eastAsia"/>
          <w:sz w:val="24"/>
          <w:szCs w:val="24"/>
        </w:rPr>
        <w:t>选举</w:t>
      </w:r>
      <w:r w:rsidR="00F33AEB">
        <w:rPr>
          <w:rFonts w:ascii="宋体" w:hAnsi="宋体" w:hint="eastAsia"/>
          <w:sz w:val="24"/>
          <w:szCs w:val="24"/>
        </w:rPr>
        <w:t>，流程同正常选举</w:t>
      </w:r>
      <w:r w:rsidRPr="00EF0623">
        <w:rPr>
          <w:rFonts w:ascii="宋体" w:hAnsi="宋体" w:hint="eastAsia"/>
          <w:sz w:val="24"/>
          <w:szCs w:val="24"/>
        </w:rPr>
        <w:t>。</w:t>
      </w:r>
    </w:p>
    <w:p w14:paraId="2090E67B" w14:textId="248AE605" w:rsidR="00EF0623" w:rsidRPr="00EF0623" w:rsidRDefault="00EF0623" w:rsidP="00EF0623">
      <w:pPr>
        <w:pStyle w:val="Heading3"/>
        <w:spacing w:before="156" w:after="156" w:line="360" w:lineRule="auto"/>
        <w:rPr>
          <w:sz w:val="28"/>
          <w:szCs w:val="28"/>
        </w:rPr>
      </w:pPr>
      <w:bookmarkStart w:id="37" w:name="_Toc448159502"/>
      <w:bookmarkStart w:id="38" w:name="_Toc448159542"/>
      <w:r w:rsidRPr="00EF0623">
        <w:rPr>
          <w:rFonts w:hint="eastAsia"/>
          <w:sz w:val="28"/>
          <w:szCs w:val="28"/>
        </w:rPr>
        <w:t>第</w:t>
      </w:r>
      <w:r>
        <w:rPr>
          <w:rFonts w:hint="eastAsia"/>
          <w:sz w:val="28"/>
          <w:szCs w:val="28"/>
        </w:rPr>
        <w:t>三</w:t>
      </w:r>
      <w:r w:rsidRPr="00EF0623">
        <w:rPr>
          <w:rFonts w:hint="eastAsia"/>
          <w:sz w:val="28"/>
          <w:szCs w:val="28"/>
        </w:rPr>
        <w:t>节</w:t>
      </w:r>
      <w:r w:rsidRPr="00EF0623">
        <w:rPr>
          <w:rFonts w:hint="eastAsia"/>
          <w:sz w:val="28"/>
          <w:szCs w:val="28"/>
        </w:rPr>
        <w:t xml:space="preserve"> </w:t>
      </w:r>
      <w:r w:rsidR="00A82BFA">
        <w:rPr>
          <w:rFonts w:hint="eastAsia"/>
          <w:sz w:val="28"/>
          <w:szCs w:val="28"/>
        </w:rPr>
        <w:t>部门</w:t>
      </w:r>
      <w:bookmarkEnd w:id="37"/>
      <w:bookmarkEnd w:id="38"/>
    </w:p>
    <w:p w14:paraId="71E6C13E"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联合会下设各个部门的职责：</w:t>
      </w:r>
    </w:p>
    <w:p w14:paraId="3C904915" w14:textId="77777777" w:rsidR="00EF0623" w:rsidRPr="00EF0623" w:rsidRDefault="00EF0623" w:rsidP="00232B41">
      <w:pPr>
        <w:pStyle w:val="ListParagraph"/>
        <w:numPr>
          <w:ilvl w:val="0"/>
          <w:numId w:val="9"/>
        </w:numPr>
        <w:spacing w:before="156" w:after="156" w:line="360" w:lineRule="auto"/>
        <w:rPr>
          <w:sz w:val="24"/>
          <w:szCs w:val="24"/>
        </w:rPr>
      </w:pPr>
      <w:r w:rsidRPr="00EF0623">
        <w:rPr>
          <w:rFonts w:hint="eastAsia"/>
          <w:sz w:val="24"/>
          <w:szCs w:val="24"/>
        </w:rPr>
        <w:t>秘书处负责协助主席统筹联合会各项工作及协调联络各个部门，召集和安排会议，组织选举投票，整理归档活动文案，修订学生手册，管理本会财务</w:t>
      </w:r>
      <w:r w:rsidR="00D1624D">
        <w:rPr>
          <w:rFonts w:hint="eastAsia"/>
          <w:sz w:val="24"/>
          <w:szCs w:val="24"/>
        </w:rPr>
        <w:t>；</w:t>
      </w:r>
    </w:p>
    <w:p w14:paraId="0650714A" w14:textId="77777777" w:rsidR="00EF0623" w:rsidRPr="00EF0623" w:rsidRDefault="00EF0623" w:rsidP="00232B41">
      <w:pPr>
        <w:pStyle w:val="ListParagraph"/>
        <w:numPr>
          <w:ilvl w:val="0"/>
          <w:numId w:val="9"/>
        </w:numPr>
        <w:spacing w:before="156" w:after="156" w:line="360" w:lineRule="auto"/>
        <w:rPr>
          <w:sz w:val="24"/>
          <w:szCs w:val="24"/>
        </w:rPr>
      </w:pPr>
      <w:r w:rsidRPr="00EF0623">
        <w:rPr>
          <w:rFonts w:hint="eastAsia"/>
          <w:sz w:val="24"/>
          <w:szCs w:val="24"/>
        </w:rPr>
        <w:t>宣传部负责本会的活动宣传和各个媒体平台的内容策划、管理；媒体平台包括但不限于本会官方网站、论坛、微信平台、微博等</w:t>
      </w:r>
      <w:r w:rsidR="00D1624D">
        <w:rPr>
          <w:rFonts w:hint="eastAsia"/>
          <w:sz w:val="24"/>
          <w:szCs w:val="24"/>
        </w:rPr>
        <w:t>；</w:t>
      </w:r>
    </w:p>
    <w:p w14:paraId="5716E25F" w14:textId="77777777" w:rsidR="00EF0623" w:rsidRPr="00EF0623" w:rsidRDefault="00EF0623" w:rsidP="00232B41">
      <w:pPr>
        <w:pStyle w:val="ListParagraph"/>
        <w:numPr>
          <w:ilvl w:val="0"/>
          <w:numId w:val="9"/>
        </w:numPr>
        <w:spacing w:before="156" w:after="156" w:line="360" w:lineRule="auto"/>
        <w:rPr>
          <w:sz w:val="24"/>
          <w:szCs w:val="24"/>
        </w:rPr>
      </w:pPr>
      <w:r w:rsidRPr="00EF0623">
        <w:rPr>
          <w:rFonts w:hint="eastAsia"/>
          <w:sz w:val="24"/>
          <w:szCs w:val="24"/>
        </w:rPr>
        <w:lastRenderedPageBreak/>
        <w:t>外联部负责为联合会各项活动和日常运作提供资金与实物支持，</w:t>
      </w:r>
      <w:r w:rsidRPr="00EF0623">
        <w:rPr>
          <w:rFonts w:hint="eastAsia"/>
          <w:sz w:val="24"/>
          <w:szCs w:val="24"/>
        </w:rPr>
        <w:t xml:space="preserve"> </w:t>
      </w:r>
      <w:r w:rsidRPr="00EF0623">
        <w:rPr>
          <w:rFonts w:hint="eastAsia"/>
          <w:sz w:val="24"/>
          <w:szCs w:val="24"/>
        </w:rPr>
        <w:t>并担当本会与当地华人、</w:t>
      </w:r>
      <w:r w:rsidRPr="003D69C4">
        <w:rPr>
          <w:rFonts w:ascii="Times New Roman" w:hAnsi="Times New Roman" w:cs="Times New Roman"/>
          <w:sz w:val="24"/>
          <w:szCs w:val="24"/>
        </w:rPr>
        <w:t>Knoxville</w:t>
      </w:r>
      <w:r w:rsidRPr="00EF0623">
        <w:rPr>
          <w:rFonts w:hint="eastAsia"/>
          <w:sz w:val="24"/>
          <w:szCs w:val="24"/>
        </w:rPr>
        <w:t>地区组织以及商业机构沟通的桥梁；</w:t>
      </w:r>
    </w:p>
    <w:p w14:paraId="23F74316" w14:textId="37FCD166" w:rsidR="00EF0623" w:rsidRPr="00EF0623" w:rsidRDefault="00DE3F8B" w:rsidP="00232B41">
      <w:pPr>
        <w:pStyle w:val="ListParagraph"/>
        <w:numPr>
          <w:ilvl w:val="0"/>
          <w:numId w:val="9"/>
        </w:numPr>
        <w:spacing w:before="156" w:after="156" w:line="360" w:lineRule="auto"/>
        <w:rPr>
          <w:sz w:val="24"/>
          <w:szCs w:val="24"/>
        </w:rPr>
      </w:pPr>
      <w:r>
        <w:rPr>
          <w:rFonts w:hint="eastAsia"/>
          <w:sz w:val="24"/>
          <w:szCs w:val="24"/>
        </w:rPr>
        <w:t>科技</w:t>
      </w:r>
      <w:r w:rsidR="00EF0623" w:rsidRPr="00EF0623">
        <w:rPr>
          <w:rFonts w:hint="eastAsia"/>
          <w:sz w:val="24"/>
          <w:szCs w:val="24"/>
        </w:rPr>
        <w:t>部负责本会信息平台的技术开发与管理，包括但不限于官方网站、论坛、邮件列表、</w:t>
      </w:r>
      <w:r w:rsidR="00EF0623" w:rsidRPr="00EF0623">
        <w:rPr>
          <w:rFonts w:hint="eastAsia"/>
          <w:sz w:val="24"/>
          <w:szCs w:val="24"/>
        </w:rPr>
        <w:t xml:space="preserve"> </w:t>
      </w:r>
      <w:r w:rsidR="00EF0623" w:rsidRPr="00EF0623">
        <w:rPr>
          <w:rFonts w:hint="eastAsia"/>
          <w:sz w:val="24"/>
          <w:szCs w:val="24"/>
        </w:rPr>
        <w:t>微信平台等，并为其他部门提供信息技术支持</w:t>
      </w:r>
      <w:r w:rsidR="00D1624D">
        <w:rPr>
          <w:rFonts w:hint="eastAsia"/>
          <w:sz w:val="24"/>
          <w:szCs w:val="24"/>
        </w:rPr>
        <w:t>；</w:t>
      </w:r>
    </w:p>
    <w:p w14:paraId="17855E35" w14:textId="3C8119DB" w:rsidR="00EF0623" w:rsidRPr="00116112" w:rsidRDefault="00116112" w:rsidP="00116112">
      <w:pPr>
        <w:pStyle w:val="ListParagraph"/>
        <w:numPr>
          <w:ilvl w:val="0"/>
          <w:numId w:val="9"/>
        </w:numPr>
        <w:spacing w:before="156" w:after="156" w:line="360" w:lineRule="auto"/>
        <w:rPr>
          <w:sz w:val="24"/>
          <w:szCs w:val="24"/>
        </w:rPr>
      </w:pPr>
      <w:r>
        <w:rPr>
          <w:rFonts w:hint="eastAsia"/>
          <w:sz w:val="24"/>
          <w:szCs w:val="24"/>
        </w:rPr>
        <w:t>文体部</w:t>
      </w:r>
      <w:r w:rsidR="00EF0623" w:rsidRPr="00EF0623">
        <w:rPr>
          <w:rFonts w:hint="eastAsia"/>
          <w:sz w:val="24"/>
          <w:szCs w:val="24"/>
        </w:rPr>
        <w:t>负责</w:t>
      </w:r>
      <w:r>
        <w:rPr>
          <w:rFonts w:hint="eastAsia"/>
          <w:sz w:val="24"/>
          <w:szCs w:val="24"/>
        </w:rPr>
        <w:t>召集有艺术或体育特长的学生、学者和</w:t>
      </w:r>
      <w:r w:rsidR="00EF0623" w:rsidRPr="00EF0623">
        <w:rPr>
          <w:rFonts w:hint="eastAsia"/>
          <w:sz w:val="24"/>
          <w:szCs w:val="24"/>
        </w:rPr>
        <w:t>组织</w:t>
      </w:r>
      <w:r>
        <w:rPr>
          <w:rFonts w:hint="eastAsia"/>
          <w:sz w:val="24"/>
          <w:szCs w:val="24"/>
        </w:rPr>
        <w:t>文体</w:t>
      </w:r>
      <w:r w:rsidR="00EF0623" w:rsidRPr="00EF0623">
        <w:rPr>
          <w:rFonts w:hint="eastAsia"/>
          <w:sz w:val="24"/>
          <w:szCs w:val="24"/>
        </w:rPr>
        <w:t>活动</w:t>
      </w:r>
      <w:r>
        <w:rPr>
          <w:rFonts w:hint="eastAsia"/>
          <w:sz w:val="24"/>
          <w:szCs w:val="24"/>
        </w:rPr>
        <w:t>；</w:t>
      </w:r>
    </w:p>
    <w:p w14:paraId="727BD00C" w14:textId="77777777" w:rsidR="00EF0623" w:rsidRDefault="00EF0623" w:rsidP="00232B41">
      <w:pPr>
        <w:pStyle w:val="ListParagraph"/>
        <w:numPr>
          <w:ilvl w:val="0"/>
          <w:numId w:val="9"/>
        </w:numPr>
        <w:spacing w:before="156" w:after="156" w:line="360" w:lineRule="auto"/>
        <w:rPr>
          <w:sz w:val="24"/>
          <w:szCs w:val="24"/>
        </w:rPr>
      </w:pPr>
      <w:r w:rsidRPr="00EF0623">
        <w:rPr>
          <w:rFonts w:hint="eastAsia"/>
          <w:sz w:val="24"/>
          <w:szCs w:val="24"/>
        </w:rPr>
        <w:t>学习部负责组织提升本会会员知识水平的活动</w:t>
      </w:r>
      <w:r w:rsidR="00D1624D">
        <w:rPr>
          <w:rFonts w:hint="eastAsia"/>
          <w:sz w:val="24"/>
          <w:szCs w:val="24"/>
        </w:rPr>
        <w:t>；</w:t>
      </w:r>
    </w:p>
    <w:p w14:paraId="12E9506D" w14:textId="77777777" w:rsidR="00C825F3" w:rsidRPr="00EF0623" w:rsidRDefault="00C825F3" w:rsidP="00232B41">
      <w:pPr>
        <w:pStyle w:val="ListParagraph"/>
        <w:numPr>
          <w:ilvl w:val="0"/>
          <w:numId w:val="9"/>
        </w:numPr>
        <w:spacing w:before="156" w:after="156" w:line="360" w:lineRule="auto"/>
        <w:rPr>
          <w:sz w:val="24"/>
          <w:szCs w:val="24"/>
        </w:rPr>
      </w:pPr>
      <w:r>
        <w:rPr>
          <w:rFonts w:hint="eastAsia"/>
          <w:sz w:val="24"/>
          <w:szCs w:val="24"/>
        </w:rPr>
        <w:t>顾问团负责为执委会其他部门提供咨询意见，解决经验传承问题，</w:t>
      </w:r>
      <w:r w:rsidR="00193411">
        <w:rPr>
          <w:rFonts w:hint="eastAsia"/>
          <w:sz w:val="24"/>
          <w:szCs w:val="24"/>
        </w:rPr>
        <w:t>为联合会吸纳富有经验和资源的社会人士。</w:t>
      </w:r>
    </w:p>
    <w:p w14:paraId="1BBF2703"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各部门除履行规定的职责外，还需要定期召开例会，讨论、总结、规划部门工作。原则上，学期中部门会议频率应为每月一次。</w:t>
      </w:r>
    </w:p>
    <w:p w14:paraId="0F486786"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各部门部（处）长由主席任</w:t>
      </w:r>
      <w:r w:rsidR="00A35103">
        <w:rPr>
          <w:rFonts w:ascii="宋体" w:hAnsi="宋体" w:hint="eastAsia"/>
          <w:sz w:val="24"/>
          <w:szCs w:val="24"/>
        </w:rPr>
        <w:t>命</w:t>
      </w:r>
      <w:r w:rsidRPr="00EF0623">
        <w:rPr>
          <w:rFonts w:ascii="宋体" w:hAnsi="宋体" w:hint="eastAsia"/>
          <w:sz w:val="24"/>
          <w:szCs w:val="24"/>
        </w:rPr>
        <w:t>。部长应领导部内成员完成本部的职能。部长有任免本部门</w:t>
      </w:r>
      <w:r w:rsidR="003B1FC9">
        <w:rPr>
          <w:rFonts w:ascii="宋体" w:hAnsi="宋体" w:hint="eastAsia"/>
          <w:sz w:val="24"/>
          <w:szCs w:val="24"/>
        </w:rPr>
        <w:t>理事</w:t>
      </w:r>
      <w:r w:rsidRPr="00EF0623">
        <w:rPr>
          <w:rFonts w:ascii="宋体" w:hAnsi="宋体" w:hint="eastAsia"/>
          <w:sz w:val="24"/>
          <w:szCs w:val="24"/>
        </w:rPr>
        <w:t>之权利，任免</w:t>
      </w:r>
      <w:r w:rsidR="003B1FC9">
        <w:rPr>
          <w:rFonts w:ascii="宋体" w:hAnsi="宋体" w:hint="eastAsia"/>
          <w:sz w:val="24"/>
          <w:szCs w:val="24"/>
        </w:rPr>
        <w:t>理事</w:t>
      </w:r>
      <w:r w:rsidRPr="00EF0623">
        <w:rPr>
          <w:rFonts w:ascii="宋体" w:hAnsi="宋体" w:hint="eastAsia"/>
          <w:sz w:val="24"/>
          <w:szCs w:val="24"/>
        </w:rPr>
        <w:t>需呈报主席团复核，说明任免原因，主席团有权否决任免。</w:t>
      </w:r>
    </w:p>
    <w:p w14:paraId="67B83374" w14:textId="36CA9E8D" w:rsidR="00EF0623" w:rsidRPr="00EF0623" w:rsidRDefault="003B1FC9"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理</w:t>
      </w:r>
      <w:r w:rsidR="00EF0623" w:rsidRPr="00EF0623">
        <w:rPr>
          <w:rFonts w:ascii="宋体" w:hAnsi="宋体" w:hint="eastAsia"/>
          <w:sz w:val="24"/>
          <w:szCs w:val="24"/>
        </w:rPr>
        <w:t>事</w:t>
      </w:r>
      <w:r w:rsidR="00A82BFA">
        <w:rPr>
          <w:rFonts w:ascii="宋体" w:hAnsi="宋体" w:hint="eastAsia"/>
          <w:sz w:val="24"/>
          <w:szCs w:val="24"/>
        </w:rPr>
        <w:t>和预备理事</w:t>
      </w:r>
      <w:r w:rsidR="00EF0623" w:rsidRPr="00EF0623">
        <w:rPr>
          <w:rFonts w:ascii="宋体" w:hAnsi="宋体" w:hint="eastAsia"/>
          <w:sz w:val="24"/>
          <w:szCs w:val="24"/>
        </w:rPr>
        <w:t>应积极参加部门的工作，并出席部门会议。不遵守本会章程、消极怠工或连续</w:t>
      </w:r>
      <w:r w:rsidR="00F33AEB">
        <w:rPr>
          <w:rFonts w:ascii="宋体" w:hAnsi="宋体" w:hint="eastAsia"/>
          <w:sz w:val="24"/>
          <w:szCs w:val="24"/>
        </w:rPr>
        <w:t>三次</w:t>
      </w:r>
      <w:r w:rsidR="00EF0623" w:rsidRPr="00EF0623">
        <w:rPr>
          <w:rFonts w:ascii="宋体" w:hAnsi="宋体" w:hint="eastAsia"/>
          <w:sz w:val="24"/>
          <w:szCs w:val="24"/>
        </w:rPr>
        <w:t>以上</w:t>
      </w:r>
      <w:r w:rsidR="00F33AEB">
        <w:rPr>
          <w:rFonts w:ascii="宋体" w:hAnsi="宋体" w:hint="eastAsia"/>
          <w:sz w:val="24"/>
          <w:szCs w:val="24"/>
        </w:rPr>
        <w:t>（不含）</w:t>
      </w:r>
      <w:r w:rsidR="00EF0623" w:rsidRPr="00EF0623">
        <w:rPr>
          <w:rFonts w:ascii="宋体" w:hAnsi="宋体" w:hint="eastAsia"/>
          <w:sz w:val="24"/>
          <w:szCs w:val="24"/>
        </w:rPr>
        <w:t>无故缺席会议者，原则上将剥夺</w:t>
      </w:r>
      <w:r w:rsidR="00F33AEB">
        <w:rPr>
          <w:rFonts w:ascii="宋体" w:hAnsi="宋体" w:hint="eastAsia"/>
          <w:sz w:val="24"/>
          <w:szCs w:val="24"/>
        </w:rPr>
        <w:t>理事</w:t>
      </w:r>
      <w:r w:rsidR="00EF0623" w:rsidRPr="00EF0623">
        <w:rPr>
          <w:rFonts w:ascii="宋体" w:hAnsi="宋体" w:hint="eastAsia"/>
          <w:sz w:val="24"/>
          <w:szCs w:val="24"/>
        </w:rPr>
        <w:t>资格</w:t>
      </w:r>
      <w:r w:rsidR="00A82BFA">
        <w:rPr>
          <w:rFonts w:ascii="宋体" w:hAnsi="宋体" w:hint="eastAsia"/>
          <w:sz w:val="24"/>
          <w:szCs w:val="24"/>
        </w:rPr>
        <w:t>或预备理事资格</w:t>
      </w:r>
      <w:r w:rsidR="00EF0623" w:rsidRPr="00EF0623">
        <w:rPr>
          <w:rFonts w:ascii="宋体" w:hAnsi="宋体" w:hint="eastAsia"/>
          <w:sz w:val="24"/>
          <w:szCs w:val="24"/>
        </w:rPr>
        <w:t>。预备</w:t>
      </w:r>
      <w:r w:rsidR="00F33AEB">
        <w:rPr>
          <w:rFonts w:ascii="宋体" w:hAnsi="宋体" w:hint="eastAsia"/>
          <w:sz w:val="24"/>
          <w:szCs w:val="24"/>
        </w:rPr>
        <w:t>理事</w:t>
      </w:r>
      <w:r w:rsidR="00EF0623" w:rsidRPr="00EF0623">
        <w:rPr>
          <w:rFonts w:ascii="宋体" w:hAnsi="宋体" w:hint="eastAsia"/>
          <w:sz w:val="24"/>
          <w:szCs w:val="24"/>
        </w:rPr>
        <w:t>若通过</w:t>
      </w:r>
      <w:r w:rsidR="00F33AEB">
        <w:rPr>
          <w:rFonts w:ascii="宋体" w:hAnsi="宋体" w:hint="eastAsia"/>
          <w:sz w:val="24"/>
          <w:szCs w:val="24"/>
        </w:rPr>
        <w:t>考核，在考核期后成为理事</w:t>
      </w:r>
      <w:r w:rsidR="00EF0623" w:rsidRPr="00EF0623">
        <w:rPr>
          <w:rFonts w:ascii="宋体" w:hAnsi="宋体" w:hint="eastAsia"/>
          <w:sz w:val="24"/>
          <w:szCs w:val="24"/>
        </w:rPr>
        <w:t>。</w:t>
      </w:r>
    </w:p>
    <w:p w14:paraId="209AD6B0"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预备</w:t>
      </w:r>
      <w:r w:rsidR="00F33AEB">
        <w:rPr>
          <w:rFonts w:ascii="宋体" w:hAnsi="宋体" w:hint="eastAsia"/>
          <w:sz w:val="24"/>
          <w:szCs w:val="24"/>
        </w:rPr>
        <w:t>理事</w:t>
      </w:r>
      <w:r w:rsidRPr="00EF0623">
        <w:rPr>
          <w:rFonts w:ascii="宋体" w:hAnsi="宋体" w:hint="eastAsia"/>
          <w:sz w:val="24"/>
          <w:szCs w:val="24"/>
        </w:rPr>
        <w:t>需通过考核成为正式</w:t>
      </w:r>
      <w:r w:rsidR="00F33AEB">
        <w:rPr>
          <w:rFonts w:ascii="宋体" w:hAnsi="宋体" w:hint="eastAsia"/>
          <w:sz w:val="24"/>
          <w:szCs w:val="24"/>
        </w:rPr>
        <w:t>理事</w:t>
      </w:r>
      <w:r w:rsidRPr="00EF0623">
        <w:rPr>
          <w:rFonts w:ascii="宋体" w:hAnsi="宋体" w:hint="eastAsia"/>
          <w:sz w:val="24"/>
          <w:szCs w:val="24"/>
        </w:rPr>
        <w:t>。考核期自成为预备</w:t>
      </w:r>
      <w:r w:rsidR="00F33AEB">
        <w:rPr>
          <w:rFonts w:ascii="宋体" w:hAnsi="宋体" w:hint="eastAsia"/>
          <w:sz w:val="24"/>
          <w:szCs w:val="24"/>
        </w:rPr>
        <w:t>理事</w:t>
      </w:r>
      <w:r w:rsidRPr="00EF0623">
        <w:rPr>
          <w:rFonts w:ascii="宋体" w:hAnsi="宋体" w:hint="eastAsia"/>
          <w:sz w:val="24"/>
          <w:szCs w:val="24"/>
        </w:rPr>
        <w:t>开始的一个秋季/春季学期或四个月。考核标准包括但不限于：</w:t>
      </w:r>
    </w:p>
    <w:p w14:paraId="6F2AE6D7" w14:textId="77777777" w:rsidR="00EF0623" w:rsidRPr="00CE2615" w:rsidRDefault="00EF0623" w:rsidP="00232B41">
      <w:pPr>
        <w:pStyle w:val="ListParagraph"/>
        <w:numPr>
          <w:ilvl w:val="0"/>
          <w:numId w:val="10"/>
        </w:numPr>
        <w:spacing w:before="156" w:after="156" w:line="360" w:lineRule="auto"/>
        <w:rPr>
          <w:sz w:val="24"/>
          <w:szCs w:val="24"/>
        </w:rPr>
      </w:pPr>
      <w:r w:rsidRPr="00CE2615">
        <w:rPr>
          <w:rFonts w:hint="eastAsia"/>
          <w:sz w:val="24"/>
          <w:szCs w:val="24"/>
        </w:rPr>
        <w:t>是否遵守本章程</w:t>
      </w:r>
    </w:p>
    <w:p w14:paraId="5BE6BC31" w14:textId="77777777" w:rsidR="00EF0623" w:rsidRPr="00CE2615" w:rsidRDefault="00EF0623" w:rsidP="00232B41">
      <w:pPr>
        <w:pStyle w:val="ListParagraph"/>
        <w:numPr>
          <w:ilvl w:val="0"/>
          <w:numId w:val="10"/>
        </w:numPr>
        <w:spacing w:before="156" w:after="156" w:line="360" w:lineRule="auto"/>
        <w:rPr>
          <w:sz w:val="24"/>
          <w:szCs w:val="24"/>
        </w:rPr>
      </w:pPr>
      <w:r w:rsidRPr="00CE2615">
        <w:rPr>
          <w:rFonts w:hint="eastAsia"/>
          <w:sz w:val="24"/>
          <w:szCs w:val="24"/>
        </w:rPr>
        <w:t>是否积极参加本部门工作</w:t>
      </w:r>
    </w:p>
    <w:p w14:paraId="3DCE87D5" w14:textId="77777777" w:rsidR="00EF0623" w:rsidRPr="00CE2615" w:rsidRDefault="00EF0623" w:rsidP="00232B41">
      <w:pPr>
        <w:pStyle w:val="ListParagraph"/>
        <w:numPr>
          <w:ilvl w:val="0"/>
          <w:numId w:val="10"/>
        </w:numPr>
        <w:spacing w:before="156" w:after="156" w:line="360" w:lineRule="auto"/>
        <w:rPr>
          <w:sz w:val="24"/>
          <w:szCs w:val="24"/>
        </w:rPr>
      </w:pPr>
      <w:r w:rsidRPr="00CE2615">
        <w:rPr>
          <w:rFonts w:hint="eastAsia"/>
          <w:sz w:val="24"/>
          <w:szCs w:val="24"/>
        </w:rPr>
        <w:t>是否按时参加本部门会议</w:t>
      </w:r>
    </w:p>
    <w:p w14:paraId="373DBCAA" w14:textId="77777777" w:rsidR="00EF0623" w:rsidRPr="00CE2615" w:rsidRDefault="00EF0623" w:rsidP="00232B41">
      <w:pPr>
        <w:pStyle w:val="ListParagraph"/>
        <w:numPr>
          <w:ilvl w:val="0"/>
          <w:numId w:val="10"/>
        </w:numPr>
        <w:spacing w:before="156" w:after="156" w:line="360" w:lineRule="auto"/>
        <w:rPr>
          <w:sz w:val="24"/>
          <w:szCs w:val="24"/>
        </w:rPr>
      </w:pPr>
      <w:r w:rsidRPr="00CE2615">
        <w:rPr>
          <w:rFonts w:hint="eastAsia"/>
          <w:sz w:val="24"/>
          <w:szCs w:val="24"/>
        </w:rPr>
        <w:t>部门交付任务的完成情况</w:t>
      </w:r>
    </w:p>
    <w:p w14:paraId="567B87C5" w14:textId="77777777" w:rsidR="00EF0623" w:rsidRPr="00CE2615" w:rsidRDefault="00EF0623" w:rsidP="00232B41">
      <w:pPr>
        <w:pStyle w:val="ListParagraph"/>
        <w:numPr>
          <w:ilvl w:val="0"/>
          <w:numId w:val="10"/>
        </w:numPr>
        <w:spacing w:before="156" w:after="156" w:line="360" w:lineRule="auto"/>
        <w:rPr>
          <w:sz w:val="24"/>
          <w:szCs w:val="24"/>
        </w:rPr>
      </w:pPr>
      <w:r w:rsidRPr="00CE2615">
        <w:rPr>
          <w:rFonts w:hint="eastAsia"/>
          <w:sz w:val="24"/>
          <w:szCs w:val="24"/>
        </w:rPr>
        <w:t>考核结论由该部门部长根据标准决定，并报主席团核准，说明原因。主席团有权否决考核结果；若遭否决，则考核需通过部门会议民主表决。</w:t>
      </w:r>
    </w:p>
    <w:p w14:paraId="5C146B61"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每名</w:t>
      </w:r>
      <w:r w:rsidR="00CE2615">
        <w:rPr>
          <w:rFonts w:ascii="宋体" w:hAnsi="宋体" w:hint="eastAsia"/>
          <w:sz w:val="24"/>
          <w:szCs w:val="24"/>
        </w:rPr>
        <w:t>理</w:t>
      </w:r>
      <w:r w:rsidRPr="00EF0623">
        <w:rPr>
          <w:rFonts w:ascii="宋体" w:hAnsi="宋体" w:hint="eastAsia"/>
          <w:sz w:val="24"/>
          <w:szCs w:val="24"/>
        </w:rPr>
        <w:t>事不得在超过二个部门任职；在二个部门任职的</w:t>
      </w:r>
      <w:r w:rsidR="003B1FC9">
        <w:rPr>
          <w:rFonts w:ascii="宋体" w:hAnsi="宋体" w:hint="eastAsia"/>
          <w:sz w:val="24"/>
          <w:szCs w:val="24"/>
        </w:rPr>
        <w:t>理事</w:t>
      </w:r>
      <w:r w:rsidRPr="00EF0623">
        <w:rPr>
          <w:rFonts w:ascii="宋体" w:hAnsi="宋体" w:hint="eastAsia"/>
          <w:sz w:val="24"/>
          <w:szCs w:val="24"/>
        </w:rPr>
        <w:t>，需要取得</w:t>
      </w:r>
      <w:r w:rsidR="00CE2615">
        <w:rPr>
          <w:rFonts w:ascii="宋体" w:hAnsi="宋体" w:hint="eastAsia"/>
          <w:sz w:val="24"/>
          <w:szCs w:val="24"/>
        </w:rPr>
        <w:t>现在部门</w:t>
      </w:r>
      <w:r w:rsidRPr="00EF0623">
        <w:rPr>
          <w:rFonts w:ascii="宋体" w:hAnsi="宋体" w:hint="eastAsia"/>
          <w:sz w:val="24"/>
          <w:szCs w:val="24"/>
        </w:rPr>
        <w:t>部长们的同意。</w:t>
      </w:r>
    </w:p>
    <w:p w14:paraId="166847C6" w14:textId="77777777" w:rsidR="00455FEB" w:rsidRPr="00455FEB" w:rsidRDefault="00455FEB" w:rsidP="00232B41">
      <w:pPr>
        <w:pStyle w:val="Heading2"/>
        <w:numPr>
          <w:ilvl w:val="0"/>
          <w:numId w:val="5"/>
        </w:numPr>
        <w:spacing w:before="156" w:after="156"/>
      </w:pPr>
      <w:bookmarkStart w:id="39" w:name="_Toc97300113"/>
      <w:bookmarkStart w:id="40" w:name="_Toc109552800"/>
      <w:bookmarkStart w:id="41" w:name="_Toc448151383"/>
      <w:bookmarkStart w:id="42" w:name="_Toc448151452"/>
      <w:bookmarkStart w:id="43" w:name="_Toc448159503"/>
      <w:bookmarkStart w:id="44" w:name="_Toc448159543"/>
      <w:r>
        <w:rPr>
          <w:rFonts w:hint="eastAsia"/>
        </w:rPr>
        <w:lastRenderedPageBreak/>
        <w:t>联合会</w:t>
      </w:r>
      <w:r w:rsidRPr="00455FEB">
        <w:rPr>
          <w:rFonts w:hint="eastAsia"/>
        </w:rPr>
        <w:t>内部建设规章制度</w:t>
      </w:r>
      <w:bookmarkEnd w:id="39"/>
      <w:bookmarkEnd w:id="40"/>
      <w:bookmarkEnd w:id="41"/>
      <w:bookmarkEnd w:id="42"/>
      <w:bookmarkEnd w:id="43"/>
      <w:bookmarkEnd w:id="44"/>
    </w:p>
    <w:p w14:paraId="3996411C" w14:textId="77777777" w:rsidR="00455FEB" w:rsidRPr="00A72147" w:rsidRDefault="00455FEB" w:rsidP="00455FEB">
      <w:pPr>
        <w:spacing w:before="156" w:after="156"/>
        <w:ind w:firstLineChars="200" w:firstLine="480"/>
        <w:rPr>
          <w:rFonts w:ascii="宋体" w:hAnsi="宋体"/>
          <w:color w:val="000000"/>
        </w:rPr>
      </w:pPr>
      <w:r w:rsidRPr="00A72147">
        <w:rPr>
          <w:rFonts w:ascii="宋体" w:hAnsi="宋体"/>
          <w:color w:val="000000"/>
        </w:rPr>
        <w:t>为了加强</w:t>
      </w:r>
      <w:r>
        <w:rPr>
          <w:rFonts w:ascii="宋体" w:hAnsi="宋体" w:hint="eastAsia"/>
          <w:color w:val="000000"/>
        </w:rPr>
        <w:t>联合会</w:t>
      </w:r>
      <w:r w:rsidRPr="00A72147">
        <w:rPr>
          <w:rFonts w:ascii="宋体" w:hAnsi="宋体"/>
          <w:color w:val="000000"/>
        </w:rPr>
        <w:t>的管理和内部自身建设，使</w:t>
      </w:r>
      <w:r>
        <w:rPr>
          <w:rFonts w:ascii="宋体" w:hAnsi="宋体" w:hint="eastAsia"/>
          <w:color w:val="000000"/>
        </w:rPr>
        <w:t>联合会</w:t>
      </w:r>
      <w:r w:rsidRPr="00A72147">
        <w:rPr>
          <w:rFonts w:ascii="宋体" w:hAnsi="宋体" w:hint="eastAsia"/>
          <w:color w:val="000000"/>
        </w:rPr>
        <w:t>的</w:t>
      </w:r>
      <w:r w:rsidRPr="00A72147">
        <w:rPr>
          <w:rFonts w:ascii="宋体" w:hAnsi="宋体"/>
          <w:color w:val="000000"/>
        </w:rPr>
        <w:t>工作</w:t>
      </w:r>
      <w:r w:rsidRPr="00A72147">
        <w:rPr>
          <w:rFonts w:ascii="宋体" w:hAnsi="宋体" w:hint="eastAsia"/>
          <w:color w:val="000000"/>
        </w:rPr>
        <w:t>更加</w:t>
      </w:r>
      <w:r w:rsidRPr="00A72147">
        <w:rPr>
          <w:rFonts w:ascii="宋体" w:hAnsi="宋体"/>
          <w:color w:val="000000"/>
        </w:rPr>
        <w:t>规范，特制定本制度</w:t>
      </w:r>
      <w:r w:rsidRPr="00A72147">
        <w:rPr>
          <w:rFonts w:ascii="宋体" w:hAnsi="宋体" w:hint="eastAsia"/>
          <w:color w:val="000000"/>
        </w:rPr>
        <w:t>。凡</w:t>
      </w:r>
      <w:r>
        <w:rPr>
          <w:rFonts w:ascii="宋体" w:hAnsi="宋体" w:hint="eastAsia"/>
          <w:color w:val="000000"/>
        </w:rPr>
        <w:t>联合会理事</w:t>
      </w:r>
      <w:r w:rsidRPr="00A72147">
        <w:rPr>
          <w:rFonts w:ascii="宋体" w:hAnsi="宋体" w:hint="eastAsia"/>
          <w:color w:val="000000"/>
        </w:rPr>
        <w:t>，必须遵守和执行本制度。</w:t>
      </w:r>
    </w:p>
    <w:p w14:paraId="544CA244" w14:textId="3C58ACFE" w:rsidR="00455FEB" w:rsidRPr="00455FEB" w:rsidRDefault="00455FEB" w:rsidP="00455FEB">
      <w:pPr>
        <w:pStyle w:val="Heading3"/>
        <w:spacing w:before="156" w:after="156" w:line="360" w:lineRule="auto"/>
        <w:rPr>
          <w:sz w:val="28"/>
          <w:szCs w:val="28"/>
        </w:rPr>
      </w:pPr>
      <w:bookmarkStart w:id="45" w:name="_Toc97300114"/>
      <w:bookmarkStart w:id="46" w:name="_Toc109552801"/>
      <w:bookmarkStart w:id="47" w:name="_Toc448151384"/>
      <w:bookmarkStart w:id="48" w:name="_Toc448151453"/>
      <w:bookmarkStart w:id="49" w:name="_Toc448159504"/>
      <w:bookmarkStart w:id="50" w:name="_Toc448159544"/>
      <w:r w:rsidRPr="00455FEB">
        <w:rPr>
          <w:rFonts w:hint="eastAsia"/>
          <w:sz w:val="28"/>
          <w:szCs w:val="28"/>
        </w:rPr>
        <w:t>第一节</w:t>
      </w:r>
      <w:r w:rsidRPr="00455FEB">
        <w:rPr>
          <w:rFonts w:hint="eastAsia"/>
          <w:sz w:val="28"/>
          <w:szCs w:val="28"/>
        </w:rPr>
        <w:t xml:space="preserve"> </w:t>
      </w:r>
      <w:r w:rsidR="00A82BFA">
        <w:rPr>
          <w:rFonts w:hint="eastAsia"/>
          <w:sz w:val="28"/>
          <w:szCs w:val="28"/>
        </w:rPr>
        <w:t>执委会</w:t>
      </w:r>
      <w:r w:rsidRPr="00455FEB">
        <w:rPr>
          <w:rFonts w:hint="eastAsia"/>
          <w:sz w:val="28"/>
          <w:szCs w:val="28"/>
        </w:rPr>
        <w:t>会议制度</w:t>
      </w:r>
      <w:bookmarkEnd w:id="45"/>
      <w:bookmarkEnd w:id="46"/>
      <w:bookmarkEnd w:id="47"/>
      <w:bookmarkEnd w:id="48"/>
      <w:bookmarkEnd w:id="49"/>
      <w:bookmarkEnd w:id="50"/>
    </w:p>
    <w:p w14:paraId="1AF9F567"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会议制度由</w:t>
      </w:r>
      <w:r>
        <w:rPr>
          <w:rFonts w:ascii="宋体" w:hAnsi="宋体" w:hint="eastAsia"/>
          <w:sz w:val="24"/>
          <w:szCs w:val="24"/>
        </w:rPr>
        <w:t>主席或主席授权秘书长</w:t>
      </w:r>
      <w:r w:rsidRPr="00455FEB">
        <w:rPr>
          <w:rFonts w:ascii="宋体" w:hAnsi="宋体" w:hint="eastAsia"/>
          <w:sz w:val="24"/>
          <w:szCs w:val="24"/>
        </w:rPr>
        <w:t>负责监督执行。</w:t>
      </w:r>
    </w:p>
    <w:p w14:paraId="02483D13"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每个月至少召开一次例会。每次会议时间不要超过</w:t>
      </w:r>
      <w:r>
        <w:rPr>
          <w:rFonts w:ascii="宋体" w:hAnsi="宋体" w:hint="eastAsia"/>
          <w:sz w:val="24"/>
          <w:szCs w:val="24"/>
        </w:rPr>
        <w:t>2</w:t>
      </w:r>
      <w:r w:rsidRPr="00455FEB">
        <w:rPr>
          <w:rFonts w:ascii="宋体" w:hAnsi="宋体" w:hint="eastAsia"/>
          <w:sz w:val="24"/>
          <w:szCs w:val="24"/>
        </w:rPr>
        <w:t>个小时，以免影响个人的学习。如遇特殊情况会议超时，则需要提前通知，否则不得延时。</w:t>
      </w:r>
    </w:p>
    <w:p w14:paraId="285BAE69"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每次会议所有成员都必须按时到会，做好会议的准备，</w:t>
      </w:r>
      <w:r>
        <w:rPr>
          <w:rFonts w:ascii="宋体" w:hAnsi="宋体" w:hint="eastAsia"/>
          <w:sz w:val="24"/>
          <w:szCs w:val="24"/>
        </w:rPr>
        <w:t>如有特殊情况不能参加会议，应事先</w:t>
      </w:r>
      <w:r w:rsidRPr="00455FEB">
        <w:rPr>
          <w:rFonts w:ascii="宋体" w:hAnsi="宋体" w:hint="eastAsia"/>
          <w:sz w:val="24"/>
          <w:szCs w:val="24"/>
        </w:rPr>
        <w:t>请假，待</w:t>
      </w:r>
      <w:r>
        <w:rPr>
          <w:rFonts w:ascii="宋体" w:hAnsi="宋体" w:hint="eastAsia"/>
          <w:sz w:val="24"/>
          <w:szCs w:val="24"/>
        </w:rPr>
        <w:t>主席审批后交秘书长备案</w:t>
      </w:r>
      <w:r w:rsidRPr="00455FEB">
        <w:rPr>
          <w:rFonts w:ascii="宋体" w:hAnsi="宋体" w:hint="eastAsia"/>
          <w:sz w:val="24"/>
          <w:szCs w:val="24"/>
        </w:rPr>
        <w:t>，严禁无故缺席。通知的时间是“开会时间”，而“到会时间”要有所提前。</w:t>
      </w:r>
      <w:r>
        <w:rPr>
          <w:rFonts w:ascii="宋体" w:hAnsi="宋体" w:hint="eastAsia"/>
          <w:sz w:val="24"/>
          <w:szCs w:val="24"/>
        </w:rPr>
        <w:t>主席团成员</w:t>
      </w:r>
      <w:r w:rsidRPr="00455FEB">
        <w:rPr>
          <w:rFonts w:ascii="宋体" w:hAnsi="宋体" w:hint="eastAsia"/>
          <w:sz w:val="24"/>
          <w:szCs w:val="24"/>
        </w:rPr>
        <w:t>需要提前15分钟到会，</w:t>
      </w:r>
      <w:r>
        <w:rPr>
          <w:rFonts w:ascii="宋体" w:hAnsi="宋体" w:hint="eastAsia"/>
          <w:sz w:val="24"/>
          <w:szCs w:val="24"/>
        </w:rPr>
        <w:t>部长</w:t>
      </w:r>
      <w:r w:rsidRPr="00455FEB">
        <w:rPr>
          <w:rFonts w:ascii="宋体" w:hAnsi="宋体" w:hint="eastAsia"/>
          <w:sz w:val="24"/>
          <w:szCs w:val="24"/>
        </w:rPr>
        <w:t>提前5分钟到会。</w:t>
      </w:r>
    </w:p>
    <w:p w14:paraId="603EC7F0"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会议时应认真听取发言，不许喧哗打闹。要遵守会场纪律，做好笔记，不许做与会议无关的其他事情，自觉维护会议纪律。</w:t>
      </w:r>
    </w:p>
    <w:p w14:paraId="63893234" w14:textId="77777777" w:rsidR="00455FEB" w:rsidRPr="00455FEB" w:rsidRDefault="00455FEB" w:rsidP="00455FEB">
      <w:pPr>
        <w:pStyle w:val="Heading3"/>
        <w:spacing w:before="156" w:after="156" w:line="360" w:lineRule="auto"/>
        <w:rPr>
          <w:sz w:val="28"/>
          <w:szCs w:val="28"/>
        </w:rPr>
      </w:pPr>
      <w:bookmarkStart w:id="51" w:name="_Toc97300115"/>
      <w:bookmarkStart w:id="52" w:name="_Toc109552802"/>
      <w:bookmarkStart w:id="53" w:name="_Toc448151385"/>
      <w:bookmarkStart w:id="54" w:name="_Toc448151454"/>
      <w:bookmarkStart w:id="55" w:name="_Toc448159505"/>
      <w:bookmarkStart w:id="56" w:name="_Toc448159545"/>
      <w:r>
        <w:rPr>
          <w:rFonts w:hint="eastAsia"/>
          <w:sz w:val="28"/>
          <w:szCs w:val="28"/>
        </w:rPr>
        <w:t>第二节</w:t>
      </w:r>
      <w:r>
        <w:rPr>
          <w:rFonts w:hint="eastAsia"/>
          <w:sz w:val="28"/>
          <w:szCs w:val="28"/>
        </w:rPr>
        <w:t xml:space="preserve"> </w:t>
      </w:r>
      <w:r w:rsidRPr="00455FEB">
        <w:rPr>
          <w:rFonts w:hint="eastAsia"/>
          <w:sz w:val="28"/>
          <w:szCs w:val="28"/>
        </w:rPr>
        <w:t>奖惩制度</w:t>
      </w:r>
      <w:bookmarkEnd w:id="51"/>
      <w:bookmarkEnd w:id="52"/>
      <w:bookmarkEnd w:id="53"/>
      <w:bookmarkEnd w:id="54"/>
      <w:bookmarkEnd w:id="55"/>
      <w:bookmarkEnd w:id="56"/>
    </w:p>
    <w:p w14:paraId="2157E3F0"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对积极参加联合会活动，工作出色，圆满完成工作任务，富有创造性的成员应给予表扬。</w:t>
      </w:r>
    </w:p>
    <w:p w14:paraId="43D02902" w14:textId="77777777"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对工作态度散漫，不积极完成上级布置任务者要提出批评。</w:t>
      </w:r>
    </w:p>
    <w:p w14:paraId="23C1FBC2" w14:textId="2DCCCEFB" w:rsidR="00455FEB" w:rsidRPr="00455FEB"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开会要准时到会，三次迟到作为一次无故缺席。一次无故缺席者要提出严重批评，两次无故缺席者要写出检讨，三次无故缺席做自动退出</w:t>
      </w:r>
      <w:r>
        <w:rPr>
          <w:rFonts w:ascii="宋体" w:hAnsi="宋体" w:hint="eastAsia"/>
          <w:sz w:val="24"/>
          <w:szCs w:val="24"/>
        </w:rPr>
        <w:t>联合会</w:t>
      </w:r>
      <w:r w:rsidRPr="00455FEB">
        <w:rPr>
          <w:rFonts w:ascii="宋体" w:hAnsi="宋体" w:hint="eastAsia"/>
          <w:sz w:val="24"/>
          <w:szCs w:val="24"/>
        </w:rPr>
        <w:t>处理。</w:t>
      </w:r>
    </w:p>
    <w:p w14:paraId="63E406A2" w14:textId="77777777" w:rsidR="00673590" w:rsidRDefault="00455FEB" w:rsidP="00232B41">
      <w:pPr>
        <w:pStyle w:val="ListParagraph"/>
        <w:numPr>
          <w:ilvl w:val="0"/>
          <w:numId w:val="6"/>
        </w:numPr>
        <w:spacing w:before="156" w:after="156" w:line="360" w:lineRule="auto"/>
        <w:ind w:left="0" w:firstLine="0"/>
        <w:rPr>
          <w:rFonts w:ascii="宋体" w:hAnsi="宋体"/>
          <w:sz w:val="24"/>
          <w:szCs w:val="24"/>
        </w:rPr>
      </w:pPr>
      <w:r w:rsidRPr="00455FEB">
        <w:rPr>
          <w:rFonts w:ascii="宋体" w:hAnsi="宋体" w:hint="eastAsia"/>
          <w:sz w:val="24"/>
          <w:szCs w:val="24"/>
        </w:rPr>
        <w:t>开会期间不遵守会场纪律者</w:t>
      </w:r>
      <w:r>
        <w:rPr>
          <w:rFonts w:ascii="宋体" w:hAnsi="宋体" w:hint="eastAsia"/>
          <w:sz w:val="24"/>
          <w:szCs w:val="24"/>
        </w:rPr>
        <w:t>，由秘书长提出</w:t>
      </w:r>
      <w:r w:rsidRPr="00455FEB">
        <w:rPr>
          <w:rFonts w:ascii="宋体" w:hAnsi="宋体" w:hint="eastAsia"/>
          <w:sz w:val="24"/>
          <w:szCs w:val="24"/>
        </w:rPr>
        <w:t>第一次警告，第二次罚站三分钟，第三次写检讨，视情节酌情处理。</w:t>
      </w:r>
    </w:p>
    <w:p w14:paraId="3DDF67CB" w14:textId="77777777" w:rsidR="00673590" w:rsidRPr="00673590" w:rsidRDefault="00673590" w:rsidP="00673590">
      <w:pPr>
        <w:pStyle w:val="Heading3"/>
        <w:spacing w:before="156" w:after="156" w:line="360" w:lineRule="auto"/>
        <w:rPr>
          <w:sz w:val="28"/>
          <w:szCs w:val="28"/>
        </w:rPr>
      </w:pPr>
      <w:bookmarkStart w:id="57" w:name="_Toc109552804"/>
      <w:bookmarkStart w:id="58" w:name="_Toc448151387"/>
      <w:bookmarkStart w:id="59" w:name="_Toc448151456"/>
      <w:bookmarkStart w:id="60" w:name="_Toc448159506"/>
      <w:bookmarkStart w:id="61" w:name="_Toc448159546"/>
      <w:r>
        <w:rPr>
          <w:rFonts w:hint="eastAsia"/>
          <w:sz w:val="28"/>
          <w:szCs w:val="28"/>
        </w:rPr>
        <w:lastRenderedPageBreak/>
        <w:t>第三节</w:t>
      </w:r>
      <w:r w:rsidR="004875C7">
        <w:rPr>
          <w:rFonts w:hint="eastAsia"/>
          <w:sz w:val="28"/>
          <w:szCs w:val="28"/>
        </w:rPr>
        <w:t xml:space="preserve"> </w:t>
      </w:r>
      <w:r w:rsidR="004875C7">
        <w:rPr>
          <w:rFonts w:hint="eastAsia"/>
          <w:sz w:val="28"/>
          <w:szCs w:val="28"/>
        </w:rPr>
        <w:t>会</w:t>
      </w:r>
      <w:r w:rsidRPr="00673590">
        <w:rPr>
          <w:rFonts w:hint="eastAsia"/>
          <w:sz w:val="28"/>
          <w:szCs w:val="28"/>
        </w:rPr>
        <w:t>徽</w:t>
      </w:r>
      <w:r w:rsidR="004875C7">
        <w:rPr>
          <w:rFonts w:hint="eastAsia"/>
          <w:sz w:val="28"/>
          <w:szCs w:val="28"/>
        </w:rPr>
        <w:t>会旗</w:t>
      </w:r>
      <w:r w:rsidRPr="00673590">
        <w:rPr>
          <w:rFonts w:hint="eastAsia"/>
          <w:sz w:val="28"/>
          <w:szCs w:val="28"/>
        </w:rPr>
        <w:t>制度</w:t>
      </w:r>
      <w:bookmarkEnd w:id="57"/>
      <w:bookmarkEnd w:id="58"/>
      <w:bookmarkEnd w:id="59"/>
      <w:bookmarkEnd w:id="60"/>
      <w:bookmarkEnd w:id="61"/>
    </w:p>
    <w:p w14:paraId="3E9DA2A6" w14:textId="54D13DC8" w:rsidR="004875C7" w:rsidRDefault="004875C7" w:rsidP="00232B41">
      <w:pPr>
        <w:pStyle w:val="ListParagraph"/>
        <w:numPr>
          <w:ilvl w:val="0"/>
          <w:numId w:val="6"/>
        </w:numPr>
        <w:spacing w:before="156" w:after="156" w:line="360" w:lineRule="auto"/>
        <w:ind w:left="0" w:firstLine="0"/>
        <w:rPr>
          <w:rFonts w:ascii="宋体" w:hAnsi="宋体"/>
          <w:sz w:val="24"/>
          <w:szCs w:val="24"/>
        </w:rPr>
      </w:pPr>
      <w:bookmarkStart w:id="62" w:name="_Toc448151388"/>
      <w:bookmarkStart w:id="63" w:name="_Toc448151457"/>
      <w:r w:rsidRPr="00042AE4">
        <w:rPr>
          <w:rFonts w:ascii="宋体" w:hAnsi="宋体" w:hint="eastAsia"/>
          <w:sz w:val="24"/>
          <w:szCs w:val="24"/>
        </w:rPr>
        <w:t>会</w:t>
      </w:r>
      <w:r w:rsidRPr="00042AE4">
        <w:rPr>
          <w:rFonts w:ascii="宋体" w:hAnsi="宋体"/>
          <w:sz w:val="24"/>
          <w:szCs w:val="24"/>
        </w:rPr>
        <w:t>徽意义：</w:t>
      </w:r>
      <w:r w:rsidRPr="00042AE4">
        <w:rPr>
          <w:rFonts w:ascii="宋体" w:hAnsi="宋体" w:hint="eastAsia"/>
          <w:sz w:val="24"/>
          <w:szCs w:val="24"/>
        </w:rPr>
        <w:t>会徽以白色为底，中心绘有橘色田纳西大学中国学生学者联合会会标。</w:t>
      </w:r>
      <w:r w:rsidR="00042AE4" w:rsidRPr="00042AE4">
        <w:rPr>
          <w:rFonts w:ascii="宋体" w:hAnsi="宋体" w:hint="eastAsia"/>
          <w:sz w:val="24"/>
          <w:szCs w:val="24"/>
        </w:rPr>
        <w:t>设计选用橘色图标是田纳西大学的</w:t>
      </w:r>
      <w:r w:rsidR="00A82BFA">
        <w:rPr>
          <w:rFonts w:ascii="宋体" w:hAnsi="宋体" w:hint="eastAsia"/>
          <w:sz w:val="24"/>
          <w:szCs w:val="24"/>
        </w:rPr>
        <w:t>代表</w:t>
      </w:r>
      <w:r w:rsidR="00042AE4" w:rsidRPr="00042AE4">
        <w:rPr>
          <w:rFonts w:ascii="宋体" w:hAnsi="宋体" w:hint="eastAsia"/>
          <w:sz w:val="24"/>
          <w:szCs w:val="24"/>
        </w:rPr>
        <w:t>颜色，代表联合会是田纳西大学的一部分</w:t>
      </w:r>
      <w:r w:rsidR="00042AE4">
        <w:rPr>
          <w:rFonts w:ascii="宋体" w:hAnsi="宋体" w:hint="eastAsia"/>
          <w:sz w:val="24"/>
          <w:szCs w:val="24"/>
        </w:rPr>
        <w:t>。</w:t>
      </w:r>
      <w:r w:rsidRPr="00042AE4">
        <w:rPr>
          <w:rFonts w:ascii="宋体" w:hAnsi="宋体" w:hint="eastAsia"/>
          <w:sz w:val="24"/>
          <w:szCs w:val="24"/>
        </w:rPr>
        <w:t>会标采用水墨风格，代表</w:t>
      </w:r>
      <w:r w:rsidR="00A82BFA">
        <w:rPr>
          <w:rFonts w:ascii="宋体" w:hAnsi="宋体" w:hint="eastAsia"/>
          <w:sz w:val="24"/>
          <w:szCs w:val="24"/>
        </w:rPr>
        <w:t>联合会继承和发扬了中国的优秀文化</w:t>
      </w:r>
      <w:r w:rsidR="00A82BFA" w:rsidRPr="00042AE4" w:rsidDel="00A82BFA">
        <w:rPr>
          <w:rFonts w:ascii="宋体" w:hAnsi="宋体" w:hint="eastAsia"/>
          <w:sz w:val="24"/>
          <w:szCs w:val="24"/>
        </w:rPr>
        <w:t xml:space="preserve"> </w:t>
      </w:r>
      <w:r w:rsidRPr="00042AE4">
        <w:rPr>
          <w:rFonts w:ascii="宋体" w:hAnsi="宋体" w:hint="eastAsia"/>
          <w:sz w:val="24"/>
          <w:szCs w:val="24"/>
        </w:rPr>
        <w:t>。图标形状酷似秋叶，</w:t>
      </w:r>
      <w:r w:rsidR="00A82BFA">
        <w:rPr>
          <w:rFonts w:ascii="宋体" w:hAnsi="宋体" w:hint="eastAsia"/>
          <w:sz w:val="24"/>
          <w:szCs w:val="24"/>
        </w:rPr>
        <w:t>秋叶为大雾山名景之一；</w:t>
      </w:r>
      <w:r w:rsidRPr="00042AE4">
        <w:rPr>
          <w:rFonts w:ascii="宋体" w:hAnsi="宋体" w:hint="eastAsia"/>
          <w:sz w:val="24"/>
          <w:szCs w:val="24"/>
        </w:rPr>
        <w:t>又像飞鸟，象征</w:t>
      </w:r>
      <w:r w:rsidR="00042AE4">
        <w:rPr>
          <w:rFonts w:ascii="宋体" w:hAnsi="宋体" w:hint="eastAsia"/>
          <w:sz w:val="24"/>
          <w:szCs w:val="24"/>
        </w:rPr>
        <w:t>会</w:t>
      </w:r>
      <w:r w:rsidRPr="00042AE4">
        <w:rPr>
          <w:rFonts w:ascii="宋体" w:hAnsi="宋体" w:hint="eastAsia"/>
          <w:sz w:val="24"/>
          <w:szCs w:val="24"/>
        </w:rPr>
        <w:t>员在联合会可以放飞理想，翱翔碧空。</w:t>
      </w:r>
    </w:p>
    <w:p w14:paraId="40759438" w14:textId="77777777" w:rsidR="003B1FC9" w:rsidRPr="00042AE4" w:rsidRDefault="003B1FC9"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悬挂会旗：凡联合会主办正式活动，需在显著位置悬挂会旗，水平摆正，尽量垂直。</w:t>
      </w:r>
    </w:p>
    <w:p w14:paraId="79C400FB" w14:textId="6E5F1870" w:rsidR="00042AE4" w:rsidRDefault="00A9198F"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会徽的授予</w:t>
      </w:r>
      <w:r w:rsidR="00042AE4">
        <w:rPr>
          <w:rFonts w:ascii="宋体" w:hAnsi="宋体" w:hint="eastAsia"/>
          <w:sz w:val="24"/>
          <w:szCs w:val="24"/>
        </w:rPr>
        <w:t>：每年春秋两学期，联合会将召开全体理事大会，主席团根据通过</w:t>
      </w:r>
      <w:r w:rsidR="00787E74">
        <w:rPr>
          <w:rFonts w:ascii="宋体" w:hAnsi="宋体" w:hint="eastAsia"/>
          <w:sz w:val="24"/>
          <w:szCs w:val="24"/>
        </w:rPr>
        <w:t>考核</w:t>
      </w:r>
      <w:r w:rsidR="00042AE4">
        <w:rPr>
          <w:rFonts w:ascii="宋体" w:hAnsi="宋体" w:hint="eastAsia"/>
          <w:sz w:val="24"/>
          <w:szCs w:val="24"/>
        </w:rPr>
        <w:t>的新理事人数向各部长授予会徽，象征着部门管理权力的授予。所有刚刚结束考察期由预备理事转成理事的同学将由部长授予</w:t>
      </w:r>
      <w:r w:rsidR="004875C7" w:rsidRPr="00EF0623">
        <w:rPr>
          <w:rFonts w:ascii="宋体" w:hAnsi="宋体" w:hint="eastAsia"/>
          <w:sz w:val="24"/>
          <w:szCs w:val="24"/>
        </w:rPr>
        <w:t>会徽一枚。</w:t>
      </w:r>
    </w:p>
    <w:p w14:paraId="6F6698D0" w14:textId="77777777" w:rsidR="004875C7" w:rsidRPr="00EF0623" w:rsidRDefault="00042AE4"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特聘顾问在经主席团批准后，由顾问团团长赠与会徽一枚。</w:t>
      </w:r>
    </w:p>
    <w:p w14:paraId="4E0158AD" w14:textId="0F70E3E3" w:rsidR="00673590" w:rsidRPr="00673590" w:rsidRDefault="00A9198F" w:rsidP="00232B41">
      <w:pPr>
        <w:pStyle w:val="ListParagraph"/>
        <w:numPr>
          <w:ilvl w:val="0"/>
          <w:numId w:val="6"/>
        </w:numPr>
        <w:spacing w:before="156" w:after="156" w:line="360" w:lineRule="auto"/>
        <w:ind w:left="0" w:firstLine="0"/>
        <w:rPr>
          <w:rFonts w:ascii="宋体" w:hAnsi="宋体"/>
          <w:sz w:val="24"/>
          <w:szCs w:val="24"/>
        </w:rPr>
      </w:pPr>
      <w:bookmarkStart w:id="64" w:name="_Toc448151392"/>
      <w:bookmarkStart w:id="65" w:name="_Toc448151461"/>
      <w:bookmarkEnd w:id="62"/>
      <w:bookmarkEnd w:id="63"/>
      <w:r>
        <w:rPr>
          <w:rFonts w:ascii="宋体" w:hAnsi="宋体" w:hint="eastAsia"/>
          <w:sz w:val="24"/>
          <w:szCs w:val="24"/>
        </w:rPr>
        <w:t>会徽的</w:t>
      </w:r>
      <w:r w:rsidR="00673590" w:rsidRPr="00673590">
        <w:rPr>
          <w:rFonts w:ascii="宋体" w:hAnsi="宋体"/>
          <w:sz w:val="24"/>
          <w:szCs w:val="24"/>
        </w:rPr>
        <w:t xml:space="preserve">补办方法： </w:t>
      </w:r>
      <w:bookmarkEnd w:id="64"/>
      <w:bookmarkEnd w:id="65"/>
      <w:r w:rsidR="00042AE4">
        <w:rPr>
          <w:rFonts w:ascii="宋体" w:hAnsi="宋体" w:hint="eastAsia"/>
          <w:sz w:val="24"/>
          <w:szCs w:val="24"/>
        </w:rPr>
        <w:t>当会徽丢失</w:t>
      </w:r>
      <w:r>
        <w:rPr>
          <w:rFonts w:ascii="宋体" w:hAnsi="宋体" w:hint="eastAsia"/>
          <w:sz w:val="24"/>
          <w:szCs w:val="24"/>
        </w:rPr>
        <w:t>或损坏</w:t>
      </w:r>
      <w:r w:rsidR="00042AE4">
        <w:rPr>
          <w:rFonts w:ascii="宋体" w:hAnsi="宋体" w:hint="eastAsia"/>
          <w:sz w:val="24"/>
          <w:szCs w:val="24"/>
        </w:rPr>
        <w:t>后</w:t>
      </w:r>
      <w:r w:rsidR="00042AE4" w:rsidRPr="00EF0623">
        <w:rPr>
          <w:rFonts w:ascii="宋体" w:hAnsi="宋体" w:hint="eastAsia"/>
          <w:sz w:val="24"/>
          <w:szCs w:val="24"/>
        </w:rPr>
        <w:t>，</w:t>
      </w:r>
      <w:r w:rsidR="00042AE4">
        <w:rPr>
          <w:rFonts w:ascii="宋体" w:hAnsi="宋体" w:hint="eastAsia"/>
          <w:sz w:val="24"/>
          <w:szCs w:val="24"/>
        </w:rPr>
        <w:t>理事需向部长说明丢失原因，提交书面申请，由主席团为理事补办一枚会徽。</w:t>
      </w:r>
      <w:r w:rsidR="00042AE4" w:rsidRPr="00EF0623">
        <w:rPr>
          <w:rFonts w:ascii="宋体" w:hAnsi="宋体" w:hint="eastAsia"/>
          <w:sz w:val="24"/>
          <w:szCs w:val="24"/>
        </w:rPr>
        <w:t>若第二枚</w:t>
      </w:r>
      <w:r w:rsidR="00042AE4">
        <w:rPr>
          <w:rFonts w:ascii="宋体" w:hAnsi="宋体" w:hint="eastAsia"/>
          <w:sz w:val="24"/>
          <w:szCs w:val="24"/>
        </w:rPr>
        <w:t>会徽</w:t>
      </w:r>
      <w:r w:rsidR="00042AE4" w:rsidRPr="00EF0623">
        <w:rPr>
          <w:rFonts w:ascii="宋体" w:hAnsi="宋体" w:hint="eastAsia"/>
          <w:sz w:val="24"/>
          <w:szCs w:val="24"/>
        </w:rPr>
        <w:t>丢失，</w:t>
      </w:r>
      <w:r w:rsidR="00042AE4">
        <w:rPr>
          <w:rFonts w:ascii="宋体" w:hAnsi="宋体" w:hint="eastAsia"/>
          <w:sz w:val="24"/>
          <w:szCs w:val="24"/>
        </w:rPr>
        <w:t>有理事向部长说明丢失原因，部长</w:t>
      </w:r>
      <w:r w:rsidR="00042AE4" w:rsidRPr="00EF0623">
        <w:rPr>
          <w:rFonts w:ascii="宋体" w:hAnsi="宋体" w:hint="eastAsia"/>
          <w:sz w:val="24"/>
          <w:szCs w:val="24"/>
        </w:rPr>
        <w:t>在部门会议上通报批评，收取工本费</w:t>
      </w:r>
      <w:r w:rsidR="00042AE4">
        <w:rPr>
          <w:rFonts w:ascii="宋体" w:hAnsi="宋体" w:hint="eastAsia"/>
          <w:sz w:val="24"/>
          <w:szCs w:val="24"/>
        </w:rPr>
        <w:t>5美</w:t>
      </w:r>
      <w:r w:rsidR="00042AE4" w:rsidRPr="00EF0623">
        <w:rPr>
          <w:rFonts w:ascii="宋体" w:hAnsi="宋体" w:hint="eastAsia"/>
          <w:sz w:val="24"/>
          <w:szCs w:val="24"/>
        </w:rPr>
        <w:t>元取得第三枚。若第三枚丢失，则剥夺</w:t>
      </w:r>
      <w:r w:rsidR="003B1FC9">
        <w:rPr>
          <w:rFonts w:ascii="宋体" w:hAnsi="宋体" w:hint="eastAsia"/>
          <w:sz w:val="24"/>
          <w:szCs w:val="24"/>
        </w:rPr>
        <w:t>理事</w:t>
      </w:r>
      <w:r w:rsidR="00042AE4" w:rsidRPr="00EF0623">
        <w:rPr>
          <w:rFonts w:ascii="宋体" w:hAnsi="宋体" w:hint="eastAsia"/>
          <w:sz w:val="24"/>
          <w:szCs w:val="24"/>
        </w:rPr>
        <w:t>资格并学生会内通报批评。</w:t>
      </w:r>
    </w:p>
    <w:p w14:paraId="24B3BB18" w14:textId="50B09BF6" w:rsidR="00673590" w:rsidRPr="00673590" w:rsidRDefault="00A9198F" w:rsidP="00232B41">
      <w:pPr>
        <w:pStyle w:val="ListParagraph"/>
        <w:numPr>
          <w:ilvl w:val="0"/>
          <w:numId w:val="6"/>
        </w:numPr>
        <w:spacing w:before="156" w:after="156" w:line="360" w:lineRule="auto"/>
        <w:ind w:left="0" w:firstLine="0"/>
        <w:rPr>
          <w:rFonts w:ascii="宋体" w:hAnsi="宋体"/>
          <w:sz w:val="24"/>
          <w:szCs w:val="24"/>
        </w:rPr>
      </w:pPr>
      <w:bookmarkStart w:id="66" w:name="_Toc448151393"/>
      <w:bookmarkStart w:id="67" w:name="_Toc448151462"/>
      <w:r>
        <w:rPr>
          <w:rFonts w:ascii="宋体" w:hAnsi="宋体" w:hint="eastAsia"/>
          <w:sz w:val="24"/>
          <w:szCs w:val="24"/>
        </w:rPr>
        <w:t>会徽的</w:t>
      </w:r>
      <w:r w:rsidR="00673590" w:rsidRPr="00673590">
        <w:rPr>
          <w:rFonts w:ascii="宋体" w:hAnsi="宋体"/>
          <w:sz w:val="24"/>
          <w:szCs w:val="24"/>
        </w:rPr>
        <w:t xml:space="preserve">佩戴场合： </w:t>
      </w:r>
      <w:bookmarkEnd w:id="66"/>
      <w:bookmarkEnd w:id="67"/>
      <w:r w:rsidR="00042AE4">
        <w:rPr>
          <w:rFonts w:ascii="宋体" w:hAnsi="宋体" w:hint="eastAsia"/>
          <w:sz w:val="24"/>
          <w:szCs w:val="24"/>
        </w:rPr>
        <w:t>理事在联合会组织的正式活动和代表联合会参加任何活动时，</w:t>
      </w:r>
      <w:r w:rsidR="00042AE4" w:rsidRPr="00BF3268">
        <w:rPr>
          <w:rFonts w:ascii="宋体" w:hAnsi="宋体" w:hint="eastAsia"/>
          <w:sz w:val="24"/>
          <w:szCs w:val="24"/>
        </w:rPr>
        <w:t>须佩带</w:t>
      </w:r>
      <w:r w:rsidR="00042AE4">
        <w:rPr>
          <w:rFonts w:ascii="宋体" w:hAnsi="宋体" w:hint="eastAsia"/>
          <w:sz w:val="24"/>
          <w:szCs w:val="24"/>
        </w:rPr>
        <w:t>联合会会</w:t>
      </w:r>
      <w:r w:rsidR="00042AE4" w:rsidRPr="00BF3268">
        <w:rPr>
          <w:rFonts w:ascii="宋体" w:hAnsi="宋体" w:hint="eastAsia"/>
          <w:sz w:val="24"/>
          <w:szCs w:val="24"/>
        </w:rPr>
        <w:t>徽。</w:t>
      </w:r>
    </w:p>
    <w:p w14:paraId="1E1D3DD2" w14:textId="7999A4B5" w:rsidR="00673590" w:rsidRPr="00673590" w:rsidRDefault="00A9198F" w:rsidP="00232B41">
      <w:pPr>
        <w:pStyle w:val="ListParagraph"/>
        <w:numPr>
          <w:ilvl w:val="0"/>
          <w:numId w:val="6"/>
        </w:numPr>
        <w:spacing w:before="156" w:after="156" w:line="360" w:lineRule="auto"/>
        <w:ind w:left="0" w:firstLine="0"/>
        <w:rPr>
          <w:rFonts w:ascii="宋体" w:hAnsi="宋体"/>
          <w:sz w:val="24"/>
          <w:szCs w:val="24"/>
        </w:rPr>
      </w:pPr>
      <w:bookmarkStart w:id="68" w:name="_Toc448151394"/>
      <w:bookmarkStart w:id="69" w:name="_Toc448151463"/>
      <w:r>
        <w:rPr>
          <w:rFonts w:ascii="宋体" w:hAnsi="宋体" w:hint="eastAsia"/>
          <w:sz w:val="24"/>
          <w:szCs w:val="24"/>
        </w:rPr>
        <w:t>会徽的</w:t>
      </w:r>
      <w:r w:rsidR="00673590" w:rsidRPr="00673590">
        <w:rPr>
          <w:rFonts w:ascii="宋体" w:hAnsi="宋体"/>
          <w:sz w:val="24"/>
          <w:szCs w:val="24"/>
        </w:rPr>
        <w:t>佩戴方式： 将</w:t>
      </w:r>
      <w:r>
        <w:rPr>
          <w:rFonts w:ascii="宋体" w:hAnsi="宋体" w:hint="eastAsia"/>
          <w:sz w:val="24"/>
          <w:szCs w:val="24"/>
        </w:rPr>
        <w:t>会徽</w:t>
      </w:r>
      <w:r w:rsidR="00673590" w:rsidRPr="00673590">
        <w:rPr>
          <w:rFonts w:ascii="宋体" w:hAnsi="宋体"/>
          <w:sz w:val="24"/>
          <w:szCs w:val="24"/>
        </w:rPr>
        <w:t>佩戴在外衣</w:t>
      </w:r>
      <w:r>
        <w:rPr>
          <w:rFonts w:ascii="宋体" w:hAnsi="宋体" w:hint="eastAsia"/>
          <w:sz w:val="24"/>
          <w:szCs w:val="24"/>
        </w:rPr>
        <w:t>上左胸前</w:t>
      </w:r>
      <w:r w:rsidR="00673590" w:rsidRPr="00673590">
        <w:rPr>
          <w:rFonts w:ascii="宋体" w:hAnsi="宋体"/>
          <w:sz w:val="24"/>
          <w:szCs w:val="24"/>
        </w:rPr>
        <w:t>，要求水平摆正</w:t>
      </w:r>
      <w:r>
        <w:rPr>
          <w:rFonts w:ascii="宋体" w:hAnsi="宋体" w:hint="eastAsia"/>
          <w:sz w:val="24"/>
          <w:szCs w:val="24"/>
        </w:rPr>
        <w:t>、</w:t>
      </w:r>
      <w:r w:rsidR="00673590" w:rsidRPr="00673590">
        <w:rPr>
          <w:rFonts w:ascii="宋体" w:hAnsi="宋体"/>
          <w:sz w:val="24"/>
          <w:szCs w:val="24"/>
        </w:rPr>
        <w:t>尽量垂直。</w:t>
      </w:r>
      <w:bookmarkEnd w:id="68"/>
      <w:bookmarkEnd w:id="69"/>
    </w:p>
    <w:p w14:paraId="62D95A4F" w14:textId="0A696668" w:rsidR="00673590" w:rsidRPr="00673590" w:rsidRDefault="00042AE4"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理事</w:t>
      </w:r>
      <w:r w:rsidR="00673590" w:rsidRPr="00673590">
        <w:rPr>
          <w:rFonts w:ascii="宋体" w:hAnsi="宋体"/>
          <w:sz w:val="24"/>
          <w:szCs w:val="24"/>
        </w:rPr>
        <w:t>将</w:t>
      </w:r>
      <w:r w:rsidR="00A9198F">
        <w:rPr>
          <w:rFonts w:ascii="宋体" w:hAnsi="宋体" w:hint="eastAsia"/>
          <w:sz w:val="24"/>
          <w:szCs w:val="24"/>
        </w:rPr>
        <w:t>会</w:t>
      </w:r>
      <w:r w:rsidR="00673590" w:rsidRPr="00673590">
        <w:rPr>
          <w:rFonts w:ascii="宋体" w:hAnsi="宋体"/>
          <w:sz w:val="24"/>
          <w:szCs w:val="24"/>
        </w:rPr>
        <w:t>徽磨损，如果该</w:t>
      </w:r>
      <w:r>
        <w:rPr>
          <w:rFonts w:ascii="宋体" w:hAnsi="宋体" w:hint="eastAsia"/>
          <w:sz w:val="24"/>
          <w:szCs w:val="24"/>
        </w:rPr>
        <w:t>理事</w:t>
      </w:r>
      <w:r w:rsidR="00673590" w:rsidRPr="00673590">
        <w:rPr>
          <w:rFonts w:ascii="宋体" w:hAnsi="宋体"/>
          <w:sz w:val="24"/>
          <w:szCs w:val="24"/>
        </w:rPr>
        <w:t>拥有其所有权，则根据该</w:t>
      </w:r>
      <w:r>
        <w:rPr>
          <w:rFonts w:ascii="宋体" w:hAnsi="宋体" w:hint="eastAsia"/>
          <w:sz w:val="24"/>
          <w:szCs w:val="24"/>
        </w:rPr>
        <w:t>理事</w:t>
      </w:r>
      <w:r w:rsidR="00673590" w:rsidRPr="00673590">
        <w:rPr>
          <w:rFonts w:ascii="宋体" w:hAnsi="宋体"/>
          <w:sz w:val="24"/>
          <w:szCs w:val="24"/>
        </w:rPr>
        <w:t>意愿决定是否补办，否则按补办办法赔偿。</w:t>
      </w:r>
      <w:r w:rsidR="00A9198F">
        <w:rPr>
          <w:rFonts w:ascii="宋体" w:hAnsi="宋体" w:hint="eastAsia"/>
          <w:sz w:val="24"/>
          <w:szCs w:val="24"/>
        </w:rPr>
        <w:t>整个删掉？？？</w:t>
      </w:r>
    </w:p>
    <w:p w14:paraId="476A6B4E" w14:textId="088A4FFE" w:rsidR="00673590" w:rsidRPr="00042AE4" w:rsidRDefault="00042AE4" w:rsidP="00232B41">
      <w:pPr>
        <w:pStyle w:val="ListParagraph"/>
        <w:numPr>
          <w:ilvl w:val="0"/>
          <w:numId w:val="6"/>
        </w:numPr>
        <w:spacing w:before="156" w:after="156" w:line="360" w:lineRule="auto"/>
        <w:ind w:left="0" w:firstLine="0"/>
        <w:rPr>
          <w:rFonts w:ascii="宋体" w:hAnsi="宋体"/>
          <w:sz w:val="24"/>
          <w:szCs w:val="24"/>
        </w:rPr>
      </w:pPr>
      <w:bookmarkStart w:id="70" w:name="_Toc448151397"/>
      <w:bookmarkStart w:id="71" w:name="_Toc448151466"/>
      <w:r>
        <w:rPr>
          <w:rFonts w:ascii="宋体" w:hAnsi="宋体" w:hint="eastAsia"/>
          <w:sz w:val="24"/>
          <w:szCs w:val="24"/>
        </w:rPr>
        <w:t>会徽</w:t>
      </w:r>
      <w:r w:rsidR="00673590" w:rsidRPr="00673590">
        <w:rPr>
          <w:rFonts w:ascii="宋体" w:hAnsi="宋体"/>
          <w:sz w:val="24"/>
          <w:szCs w:val="24"/>
        </w:rPr>
        <w:t xml:space="preserve">移交： </w:t>
      </w:r>
      <w:r>
        <w:rPr>
          <w:rFonts w:ascii="宋体" w:hAnsi="宋体" w:hint="eastAsia"/>
          <w:sz w:val="24"/>
          <w:szCs w:val="24"/>
        </w:rPr>
        <w:t>执委会</w:t>
      </w:r>
      <w:r>
        <w:rPr>
          <w:rFonts w:ascii="宋体" w:hAnsi="宋体"/>
          <w:sz w:val="24"/>
          <w:szCs w:val="24"/>
        </w:rPr>
        <w:t>换届后，由上任</w:t>
      </w:r>
      <w:r>
        <w:rPr>
          <w:rFonts w:ascii="宋体" w:hAnsi="宋体" w:hint="eastAsia"/>
          <w:sz w:val="24"/>
          <w:szCs w:val="24"/>
        </w:rPr>
        <w:t>主席</w:t>
      </w:r>
      <w:r w:rsidR="00673590" w:rsidRPr="00673590">
        <w:rPr>
          <w:rFonts w:ascii="宋体" w:hAnsi="宋体"/>
          <w:sz w:val="24"/>
          <w:szCs w:val="24"/>
        </w:rPr>
        <w:t>将所剩</w:t>
      </w:r>
      <w:r w:rsidR="00A9198F">
        <w:rPr>
          <w:rFonts w:ascii="宋体" w:hAnsi="宋体" w:hint="eastAsia"/>
          <w:sz w:val="24"/>
          <w:szCs w:val="24"/>
        </w:rPr>
        <w:t>会</w:t>
      </w:r>
      <w:r w:rsidR="00673590" w:rsidRPr="00673590">
        <w:rPr>
          <w:rFonts w:ascii="宋体" w:hAnsi="宋体"/>
          <w:sz w:val="24"/>
          <w:szCs w:val="24"/>
        </w:rPr>
        <w:t>徽交给新任</w:t>
      </w:r>
      <w:r>
        <w:rPr>
          <w:rFonts w:ascii="宋体" w:hAnsi="宋体" w:hint="eastAsia"/>
          <w:sz w:val="24"/>
          <w:szCs w:val="24"/>
        </w:rPr>
        <w:t>主席</w:t>
      </w:r>
      <w:r w:rsidR="00673590" w:rsidRPr="00673590">
        <w:rPr>
          <w:rFonts w:ascii="宋体" w:hAnsi="宋体"/>
          <w:sz w:val="24"/>
          <w:szCs w:val="24"/>
        </w:rPr>
        <w:t>。</w:t>
      </w:r>
      <w:bookmarkEnd w:id="70"/>
      <w:bookmarkEnd w:id="71"/>
    </w:p>
    <w:p w14:paraId="58A36AAC" w14:textId="77777777" w:rsidR="00455FEB" w:rsidRPr="00455FEB" w:rsidRDefault="00455FEB" w:rsidP="00455FEB">
      <w:pPr>
        <w:pStyle w:val="Heading3"/>
        <w:spacing w:before="156" w:after="156" w:line="360" w:lineRule="auto"/>
        <w:rPr>
          <w:sz w:val="28"/>
          <w:szCs w:val="28"/>
        </w:rPr>
      </w:pPr>
      <w:bookmarkStart w:id="72" w:name="_Toc97300116"/>
      <w:bookmarkStart w:id="73" w:name="_Toc109552803"/>
      <w:bookmarkStart w:id="74" w:name="_Toc448151386"/>
      <w:bookmarkStart w:id="75" w:name="_Toc448151455"/>
      <w:bookmarkStart w:id="76" w:name="_Toc448159507"/>
      <w:bookmarkStart w:id="77" w:name="_Toc448159547"/>
      <w:r>
        <w:rPr>
          <w:rFonts w:hint="eastAsia"/>
          <w:sz w:val="28"/>
          <w:szCs w:val="28"/>
        </w:rPr>
        <w:t>第</w:t>
      </w:r>
      <w:r w:rsidR="00673590">
        <w:rPr>
          <w:rFonts w:hint="eastAsia"/>
          <w:sz w:val="28"/>
          <w:szCs w:val="28"/>
        </w:rPr>
        <w:t>四</w:t>
      </w:r>
      <w:r>
        <w:rPr>
          <w:rFonts w:hint="eastAsia"/>
          <w:sz w:val="28"/>
          <w:szCs w:val="28"/>
        </w:rPr>
        <w:t>节</w:t>
      </w:r>
      <w:r>
        <w:rPr>
          <w:rFonts w:hint="eastAsia"/>
          <w:sz w:val="28"/>
          <w:szCs w:val="28"/>
        </w:rPr>
        <w:t xml:space="preserve"> </w:t>
      </w:r>
      <w:r w:rsidRPr="00455FEB">
        <w:rPr>
          <w:rFonts w:hint="eastAsia"/>
          <w:sz w:val="28"/>
          <w:szCs w:val="28"/>
        </w:rPr>
        <w:t>重大事务的决议制度</w:t>
      </w:r>
      <w:bookmarkEnd w:id="72"/>
      <w:bookmarkEnd w:id="73"/>
      <w:bookmarkEnd w:id="74"/>
      <w:bookmarkEnd w:id="75"/>
      <w:bookmarkEnd w:id="76"/>
      <w:bookmarkEnd w:id="77"/>
    </w:p>
    <w:p w14:paraId="10403270" w14:textId="5ADD3740" w:rsidR="00BF3268" w:rsidRDefault="00455FEB" w:rsidP="00BF3268">
      <w:pPr>
        <w:spacing w:before="156" w:after="156"/>
        <w:ind w:left="2" w:firstLineChars="257" w:firstLine="617"/>
        <w:rPr>
          <w:rFonts w:ascii="宋体" w:hAnsi="宋体"/>
        </w:rPr>
      </w:pPr>
      <w:r w:rsidRPr="00A72147">
        <w:rPr>
          <w:rFonts w:ascii="宋体" w:hAnsi="宋体" w:hint="eastAsia"/>
        </w:rPr>
        <w:t>重大事务包括</w:t>
      </w:r>
      <w:r w:rsidR="00BF3268">
        <w:rPr>
          <w:rFonts w:ascii="宋体" w:hAnsi="宋体" w:hint="eastAsia"/>
        </w:rPr>
        <w:t>主席的撤换等</w:t>
      </w:r>
      <w:r w:rsidRPr="00A72147">
        <w:rPr>
          <w:rFonts w:ascii="宋体" w:hAnsi="宋体" w:hint="eastAsia"/>
        </w:rPr>
        <w:t>重大人事变动，</w:t>
      </w:r>
      <w:r w:rsidR="00BF3268">
        <w:rPr>
          <w:rFonts w:ascii="宋体" w:hAnsi="宋体" w:hint="eastAsia"/>
        </w:rPr>
        <w:t>联合会</w:t>
      </w:r>
      <w:r w:rsidRPr="00A72147">
        <w:rPr>
          <w:rFonts w:ascii="宋体" w:hAnsi="宋体" w:hint="eastAsia"/>
        </w:rPr>
        <w:t>重要方针政策的制定和</w:t>
      </w:r>
      <w:r w:rsidRPr="00A72147">
        <w:rPr>
          <w:rFonts w:ascii="宋体" w:hAnsi="宋体" w:hint="eastAsia"/>
        </w:rPr>
        <w:lastRenderedPageBreak/>
        <w:t>重要活动的决议。重大事务的提议权只</w:t>
      </w:r>
      <w:r w:rsidR="00A9198F">
        <w:rPr>
          <w:rFonts w:ascii="宋体" w:hAnsi="宋体" w:hint="eastAsia"/>
        </w:rPr>
        <w:t>为</w:t>
      </w:r>
      <w:r w:rsidR="00BF3268">
        <w:rPr>
          <w:rFonts w:ascii="宋体" w:hAnsi="宋体" w:hint="eastAsia"/>
        </w:rPr>
        <w:t>执委会成员</w:t>
      </w:r>
      <w:r w:rsidRPr="00A72147">
        <w:rPr>
          <w:rFonts w:ascii="宋体" w:hAnsi="宋体" w:hint="eastAsia"/>
        </w:rPr>
        <w:t>具有，即</w:t>
      </w:r>
      <w:r w:rsidR="00BF3268">
        <w:rPr>
          <w:rFonts w:ascii="宋体" w:hAnsi="宋体" w:hint="eastAsia"/>
        </w:rPr>
        <w:t>主席、副主席、秘书长、部长、顾问团团长</w:t>
      </w:r>
      <w:r w:rsidRPr="00A72147">
        <w:rPr>
          <w:rFonts w:ascii="宋体" w:hAnsi="宋体" w:hint="eastAsia"/>
        </w:rPr>
        <w:t>才有提议权。所有</w:t>
      </w:r>
      <w:r w:rsidR="00A9198F">
        <w:rPr>
          <w:rFonts w:ascii="宋体" w:hAnsi="宋体" w:hint="eastAsia"/>
        </w:rPr>
        <w:t>会员</w:t>
      </w:r>
      <w:r w:rsidRPr="00A72147">
        <w:rPr>
          <w:rFonts w:ascii="宋体" w:hAnsi="宋体" w:hint="eastAsia"/>
        </w:rPr>
        <w:t>都可以通过行使自己的建议权，并由</w:t>
      </w:r>
      <w:r w:rsidR="00BF3268">
        <w:rPr>
          <w:rFonts w:ascii="宋体" w:hAnsi="宋体" w:hint="eastAsia"/>
        </w:rPr>
        <w:t>执委会成员</w:t>
      </w:r>
      <w:r w:rsidRPr="00A72147">
        <w:rPr>
          <w:rFonts w:ascii="宋体" w:hAnsi="宋体" w:hint="eastAsia"/>
        </w:rPr>
        <w:t>采纳后代为提议。</w:t>
      </w:r>
    </w:p>
    <w:p w14:paraId="09DBA006" w14:textId="77777777" w:rsidR="00455FEB" w:rsidRPr="00A72147" w:rsidRDefault="00455FEB" w:rsidP="00BF3268">
      <w:pPr>
        <w:spacing w:before="156" w:after="156"/>
        <w:ind w:left="2" w:firstLineChars="257" w:firstLine="617"/>
        <w:rPr>
          <w:rFonts w:ascii="宋体" w:hAnsi="宋体"/>
        </w:rPr>
      </w:pPr>
      <w:r w:rsidRPr="00A72147">
        <w:rPr>
          <w:rFonts w:ascii="宋体" w:hAnsi="宋体" w:hint="eastAsia"/>
        </w:rPr>
        <w:t>所有</w:t>
      </w:r>
      <w:r w:rsidR="00BF3268">
        <w:rPr>
          <w:rFonts w:ascii="宋体" w:hAnsi="宋体" w:hint="eastAsia"/>
        </w:rPr>
        <w:t>联合会理事</w:t>
      </w:r>
      <w:r w:rsidRPr="00A72147">
        <w:rPr>
          <w:rFonts w:ascii="宋体" w:hAnsi="宋体" w:hint="eastAsia"/>
        </w:rPr>
        <w:t>都具有重大事务的表决权。重大事务的最终决议遵循以下原则，即如果前一条满足则决议通过，不必考虑后面条例。</w:t>
      </w:r>
    </w:p>
    <w:p w14:paraId="4996B589" w14:textId="77777777" w:rsidR="00455FEB" w:rsidRPr="00BF3268" w:rsidRDefault="00BF3268"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如果执委会全体成员</w:t>
      </w:r>
      <w:r w:rsidR="00455FEB" w:rsidRPr="00BF3268">
        <w:rPr>
          <w:rFonts w:ascii="宋体" w:hAnsi="宋体" w:hint="eastAsia"/>
          <w:sz w:val="24"/>
          <w:szCs w:val="24"/>
        </w:rPr>
        <w:t>达成决议的一致，即</w:t>
      </w:r>
      <w:r>
        <w:rPr>
          <w:rFonts w:ascii="宋体" w:hAnsi="宋体" w:hint="eastAsia"/>
        </w:rPr>
        <w:t>主席、副主席、秘书长、部长、顾问团团长</w:t>
      </w:r>
      <w:r w:rsidR="00455FEB" w:rsidRPr="00BF3268">
        <w:rPr>
          <w:rFonts w:ascii="宋体" w:hAnsi="宋体" w:hint="eastAsia"/>
          <w:sz w:val="24"/>
          <w:szCs w:val="24"/>
        </w:rPr>
        <w:t>达成一致，则决议通过。因此，如果</w:t>
      </w:r>
      <w:r>
        <w:rPr>
          <w:rFonts w:ascii="宋体" w:hAnsi="宋体" w:hint="eastAsia"/>
          <w:sz w:val="24"/>
          <w:szCs w:val="24"/>
        </w:rPr>
        <w:t>执委会全体成员</w:t>
      </w:r>
      <w:r w:rsidR="00455FEB" w:rsidRPr="00BF3268">
        <w:rPr>
          <w:rFonts w:ascii="宋体" w:hAnsi="宋体" w:hint="eastAsia"/>
          <w:sz w:val="24"/>
          <w:szCs w:val="24"/>
        </w:rPr>
        <w:t>意见一致，可以不通过召</w:t>
      </w:r>
      <w:r>
        <w:rPr>
          <w:rFonts w:ascii="宋体" w:hAnsi="宋体" w:hint="eastAsia"/>
          <w:sz w:val="24"/>
          <w:szCs w:val="24"/>
        </w:rPr>
        <w:t>开联合会</w:t>
      </w:r>
      <w:r w:rsidR="00455FEB" w:rsidRPr="00BF3268">
        <w:rPr>
          <w:rFonts w:ascii="宋体" w:hAnsi="宋体" w:hint="eastAsia"/>
          <w:sz w:val="24"/>
          <w:szCs w:val="24"/>
        </w:rPr>
        <w:t>重要事务会议通过决议。</w:t>
      </w:r>
    </w:p>
    <w:p w14:paraId="35BF1AD1" w14:textId="79CF99F2" w:rsidR="00455FEB" w:rsidRPr="00BF3268" w:rsidRDefault="00455FEB" w:rsidP="00232B41">
      <w:pPr>
        <w:pStyle w:val="ListParagraph"/>
        <w:numPr>
          <w:ilvl w:val="0"/>
          <w:numId w:val="6"/>
        </w:numPr>
        <w:spacing w:before="156" w:after="156" w:line="360" w:lineRule="auto"/>
        <w:ind w:left="0" w:firstLine="0"/>
        <w:rPr>
          <w:rFonts w:ascii="宋体" w:hAnsi="宋体"/>
          <w:sz w:val="24"/>
          <w:szCs w:val="24"/>
        </w:rPr>
      </w:pPr>
      <w:r w:rsidRPr="00BF3268">
        <w:rPr>
          <w:rFonts w:ascii="宋体" w:hAnsi="宋体" w:hint="eastAsia"/>
          <w:sz w:val="24"/>
          <w:szCs w:val="24"/>
        </w:rPr>
        <w:t>如果</w:t>
      </w:r>
      <w:r w:rsidR="00BF3268">
        <w:rPr>
          <w:rFonts w:ascii="宋体" w:hAnsi="宋体" w:hint="eastAsia"/>
          <w:sz w:val="24"/>
          <w:szCs w:val="24"/>
        </w:rPr>
        <w:t>执委会成员</w:t>
      </w:r>
      <w:r w:rsidRPr="00BF3268">
        <w:rPr>
          <w:rFonts w:ascii="宋体" w:hAnsi="宋体" w:hint="eastAsia"/>
          <w:sz w:val="24"/>
          <w:szCs w:val="24"/>
        </w:rPr>
        <w:t>未能达成决议的一致，即至少有一名</w:t>
      </w:r>
      <w:r w:rsidR="00BF3268">
        <w:rPr>
          <w:rFonts w:ascii="宋体" w:hAnsi="宋体" w:hint="eastAsia"/>
          <w:sz w:val="24"/>
          <w:szCs w:val="24"/>
        </w:rPr>
        <w:t>执委会成员</w:t>
      </w:r>
      <w:r w:rsidRPr="00BF3268">
        <w:rPr>
          <w:rFonts w:ascii="宋体" w:hAnsi="宋体" w:hint="eastAsia"/>
          <w:sz w:val="24"/>
          <w:szCs w:val="24"/>
        </w:rPr>
        <w:t>投反对票，则需要由</w:t>
      </w:r>
      <w:r w:rsidR="00BF3268">
        <w:rPr>
          <w:rFonts w:ascii="宋体" w:hAnsi="宋体" w:hint="eastAsia"/>
          <w:sz w:val="24"/>
          <w:szCs w:val="24"/>
        </w:rPr>
        <w:t>主席或主席授权秘书长</w:t>
      </w:r>
      <w:r w:rsidRPr="00BF3268">
        <w:rPr>
          <w:rFonts w:ascii="宋体" w:hAnsi="宋体" w:hint="eastAsia"/>
          <w:sz w:val="24"/>
          <w:szCs w:val="24"/>
        </w:rPr>
        <w:t>负责组织召开</w:t>
      </w:r>
      <w:r w:rsidR="00BF3268">
        <w:rPr>
          <w:rFonts w:ascii="宋体" w:hAnsi="宋体" w:hint="eastAsia"/>
          <w:sz w:val="24"/>
          <w:szCs w:val="24"/>
        </w:rPr>
        <w:t>联合会</w:t>
      </w:r>
      <w:r w:rsidRPr="00BF3268">
        <w:rPr>
          <w:rFonts w:ascii="宋体" w:hAnsi="宋体" w:hint="eastAsia"/>
          <w:sz w:val="24"/>
          <w:szCs w:val="24"/>
        </w:rPr>
        <w:t>重要事务会议。会议的有效性的条件是</w:t>
      </w:r>
      <w:r w:rsidR="00BF3268">
        <w:rPr>
          <w:rFonts w:ascii="宋体" w:hAnsi="宋体" w:hint="eastAsia"/>
          <w:sz w:val="24"/>
          <w:szCs w:val="24"/>
        </w:rPr>
        <w:t>执委会成员</w:t>
      </w:r>
      <w:r w:rsidRPr="00BF3268">
        <w:rPr>
          <w:rFonts w:ascii="宋体" w:hAnsi="宋体" w:hint="eastAsia"/>
          <w:sz w:val="24"/>
          <w:szCs w:val="24"/>
        </w:rPr>
        <w:t>全部出席，以及</w:t>
      </w:r>
      <w:r w:rsidR="00D357DD">
        <w:rPr>
          <w:rFonts w:ascii="宋体" w:hAnsi="宋体" w:hint="eastAsia"/>
          <w:sz w:val="24"/>
          <w:szCs w:val="24"/>
        </w:rPr>
        <w:t>至少</w:t>
      </w:r>
      <w:r w:rsidRPr="00BF3268">
        <w:rPr>
          <w:rFonts w:ascii="宋体" w:hAnsi="宋体" w:hint="eastAsia"/>
          <w:sz w:val="24"/>
          <w:szCs w:val="24"/>
        </w:rPr>
        <w:t>60%的</w:t>
      </w:r>
      <w:r w:rsidR="00BF3268">
        <w:rPr>
          <w:rFonts w:ascii="宋体" w:hAnsi="宋体" w:hint="eastAsia"/>
          <w:sz w:val="24"/>
          <w:szCs w:val="24"/>
        </w:rPr>
        <w:t>理事</w:t>
      </w:r>
      <w:r w:rsidRPr="00BF3268">
        <w:rPr>
          <w:rFonts w:ascii="宋体" w:hAnsi="宋体" w:hint="eastAsia"/>
          <w:sz w:val="24"/>
          <w:szCs w:val="24"/>
        </w:rPr>
        <w:t>出席。决议以少数服从多数为通过原则，即决议的通过须有50%以上的与会</w:t>
      </w:r>
      <w:r w:rsidR="00BF3268">
        <w:rPr>
          <w:rFonts w:ascii="宋体" w:hAnsi="宋体" w:hint="eastAsia"/>
          <w:sz w:val="24"/>
          <w:szCs w:val="24"/>
        </w:rPr>
        <w:t>理事（包括执委会成员</w:t>
      </w:r>
      <w:r w:rsidRPr="00BF3268">
        <w:rPr>
          <w:rFonts w:ascii="宋体" w:hAnsi="宋体" w:hint="eastAsia"/>
          <w:sz w:val="24"/>
          <w:szCs w:val="24"/>
        </w:rPr>
        <w:t>）投赞同票。如果赞同与否决</w:t>
      </w:r>
      <w:r w:rsidR="00D357DD">
        <w:rPr>
          <w:rFonts w:ascii="宋体" w:hAnsi="宋体" w:hint="eastAsia"/>
          <w:sz w:val="24"/>
          <w:szCs w:val="24"/>
        </w:rPr>
        <w:t>票数相同</w:t>
      </w:r>
      <w:r w:rsidRPr="00BF3268">
        <w:rPr>
          <w:rFonts w:ascii="宋体" w:hAnsi="宋体" w:hint="eastAsia"/>
          <w:sz w:val="24"/>
          <w:szCs w:val="24"/>
        </w:rPr>
        <w:t>，则决议依照</w:t>
      </w:r>
      <w:r w:rsidR="00BF3268">
        <w:rPr>
          <w:rFonts w:ascii="宋体" w:hAnsi="宋体" w:hint="eastAsia"/>
          <w:sz w:val="24"/>
          <w:szCs w:val="24"/>
        </w:rPr>
        <w:t>执委会成员中</w:t>
      </w:r>
      <w:r w:rsidRPr="00BF3268">
        <w:rPr>
          <w:rFonts w:ascii="宋体" w:hAnsi="宋体" w:hint="eastAsia"/>
          <w:sz w:val="24"/>
          <w:szCs w:val="24"/>
        </w:rPr>
        <w:t>的多数票决定。</w:t>
      </w:r>
    </w:p>
    <w:p w14:paraId="7F7499CA" w14:textId="77777777" w:rsidR="00EF0623" w:rsidRPr="00CE2615" w:rsidRDefault="00EF0623" w:rsidP="00232B41">
      <w:pPr>
        <w:pStyle w:val="Heading2"/>
        <w:numPr>
          <w:ilvl w:val="0"/>
          <w:numId w:val="5"/>
        </w:numPr>
        <w:spacing w:before="156" w:after="156"/>
      </w:pPr>
      <w:bookmarkStart w:id="78" w:name="_Toc448159508"/>
      <w:bookmarkStart w:id="79" w:name="_Toc448159548"/>
      <w:r w:rsidRPr="00CE2615">
        <w:rPr>
          <w:rFonts w:hint="eastAsia"/>
        </w:rPr>
        <w:t>财务制度</w:t>
      </w:r>
      <w:bookmarkEnd w:id="78"/>
      <w:bookmarkEnd w:id="79"/>
    </w:p>
    <w:p w14:paraId="373CE0BB" w14:textId="77777777" w:rsidR="003019FB"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学生会的主要资金来源为中华人民共和国驻美国大使馆拨款、各界捐赠、赞助和活动收入。</w:t>
      </w:r>
    </w:p>
    <w:p w14:paraId="358633A3"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学生会的资金支出限于举办联合会的活动，不得挪作他用。</w:t>
      </w:r>
    </w:p>
    <w:p w14:paraId="7877B58D"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学生会设立独立的商务账户，所有收支均使用此账户。</w:t>
      </w:r>
    </w:p>
    <w:p w14:paraId="237CCB0D" w14:textId="2C51D6DF"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学生会财务制度坚持公开透明原则，每个学期末必须向全体</w:t>
      </w:r>
      <w:r w:rsidR="00D357DD">
        <w:rPr>
          <w:rFonts w:ascii="宋体" w:hAnsi="宋体" w:hint="eastAsia"/>
          <w:sz w:val="24"/>
          <w:szCs w:val="24"/>
        </w:rPr>
        <w:t>理事</w:t>
      </w:r>
      <w:r w:rsidRPr="00EF0623">
        <w:rPr>
          <w:rFonts w:ascii="宋体" w:hAnsi="宋体" w:hint="eastAsia"/>
          <w:sz w:val="24"/>
          <w:szCs w:val="24"/>
        </w:rPr>
        <w:t>及指导老师通报上一季度财务帐目。</w:t>
      </w:r>
    </w:p>
    <w:p w14:paraId="058669B3" w14:textId="67316A13" w:rsidR="003019FB"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本会的工作支出，应索取收据，呈报秘书处，经秘书长及财务人员通过后予以报销，并将收据交于秘书处保管。</w:t>
      </w:r>
      <w:r w:rsidRPr="00EF0623">
        <w:rPr>
          <w:rFonts w:ascii="宋体" w:hAnsi="宋体"/>
          <w:sz w:val="24"/>
          <w:szCs w:val="24"/>
        </w:rPr>
        <w:t>如</w:t>
      </w:r>
      <w:r w:rsidRPr="00EF0623">
        <w:rPr>
          <w:rFonts w:ascii="宋体" w:hAnsi="宋体" w:hint="eastAsia"/>
          <w:sz w:val="24"/>
          <w:szCs w:val="24"/>
        </w:rPr>
        <w:t>无法获得收据的，经办人员应写明情况、数额，</w:t>
      </w:r>
      <w:r w:rsidR="00D357DD">
        <w:rPr>
          <w:rFonts w:ascii="宋体" w:hAnsi="宋体" w:hint="eastAsia"/>
          <w:sz w:val="24"/>
          <w:szCs w:val="24"/>
        </w:rPr>
        <w:t>由部门部长及至少一名主席团成员</w:t>
      </w:r>
      <w:r w:rsidRPr="00EF0623">
        <w:rPr>
          <w:rFonts w:ascii="宋体" w:hAnsi="宋体" w:hint="eastAsia"/>
          <w:sz w:val="24"/>
          <w:szCs w:val="24"/>
        </w:rPr>
        <w:t>签字后交秘书处保管。</w:t>
      </w:r>
    </w:p>
    <w:p w14:paraId="10919F71" w14:textId="5AACE986" w:rsidR="00EF0623" w:rsidRPr="00EF0623" w:rsidRDefault="003019FB"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lastRenderedPageBreak/>
        <w:t>如遇到重大活动需要支付大额经费（大于500美元），可以经执委会讨论通过，由秘书长通知财务人员</w:t>
      </w:r>
      <w:r w:rsidR="00D357DD">
        <w:rPr>
          <w:rFonts w:ascii="宋体" w:hAnsi="宋体" w:hint="eastAsia"/>
          <w:sz w:val="24"/>
          <w:szCs w:val="24"/>
        </w:rPr>
        <w:t>预支</w:t>
      </w:r>
      <w:r>
        <w:rPr>
          <w:rFonts w:ascii="宋体" w:hAnsi="宋体" w:hint="eastAsia"/>
          <w:sz w:val="24"/>
          <w:szCs w:val="24"/>
        </w:rPr>
        <w:t>所报费用，在活动结束后上交收据销账</w:t>
      </w:r>
      <w:r w:rsidR="00EF0623" w:rsidRPr="00EF0623">
        <w:rPr>
          <w:rFonts w:ascii="宋体" w:hAnsi="宋体" w:hint="eastAsia"/>
          <w:sz w:val="24"/>
          <w:szCs w:val="24"/>
        </w:rPr>
        <w:t>。</w:t>
      </w:r>
    </w:p>
    <w:p w14:paraId="3D9E7A5B" w14:textId="299507CE"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外联部取得的赞助，可留取一部分作为本部公关经费。</w:t>
      </w:r>
      <w:r w:rsidR="003019FB">
        <w:rPr>
          <w:rFonts w:ascii="宋体" w:hAnsi="宋体" w:hint="eastAsia"/>
          <w:sz w:val="24"/>
          <w:szCs w:val="24"/>
        </w:rPr>
        <w:t>经由</w:t>
      </w:r>
      <w:r w:rsidR="00D357DD">
        <w:rPr>
          <w:rFonts w:ascii="宋体" w:hAnsi="宋体" w:hint="eastAsia"/>
          <w:sz w:val="24"/>
          <w:szCs w:val="24"/>
        </w:rPr>
        <w:t>外联部</w:t>
      </w:r>
      <w:r w:rsidR="003019FB">
        <w:rPr>
          <w:rFonts w:ascii="宋体" w:hAnsi="宋体" w:hint="eastAsia"/>
          <w:sz w:val="24"/>
          <w:szCs w:val="24"/>
        </w:rPr>
        <w:t>直接</w:t>
      </w:r>
      <w:r w:rsidR="00F10656">
        <w:rPr>
          <w:rFonts w:ascii="宋体" w:hAnsi="宋体" w:hint="eastAsia"/>
          <w:sz w:val="24"/>
          <w:szCs w:val="24"/>
        </w:rPr>
        <w:t>引入的赞助款中，</w:t>
      </w:r>
      <w:r w:rsidR="00D357DD">
        <w:rPr>
          <w:rFonts w:ascii="宋体" w:hAnsi="宋体" w:hint="eastAsia"/>
          <w:sz w:val="24"/>
          <w:szCs w:val="24"/>
        </w:rPr>
        <w:t>单笔不超过500美元的部分可留取不超过10%，超过500美元的部分可留取5%</w:t>
      </w:r>
      <w:r w:rsidR="003019FB" w:rsidRPr="00EF0623">
        <w:rPr>
          <w:rFonts w:ascii="宋体" w:hAnsi="宋体" w:hint="eastAsia"/>
          <w:sz w:val="24"/>
          <w:szCs w:val="24"/>
        </w:rPr>
        <w:t>。</w:t>
      </w:r>
      <w:r w:rsidRPr="00EF0623">
        <w:rPr>
          <w:rFonts w:ascii="宋体" w:hAnsi="宋体" w:hint="eastAsia"/>
          <w:sz w:val="24"/>
          <w:szCs w:val="24"/>
        </w:rPr>
        <w:t>该经费的使用</w:t>
      </w:r>
      <w:r w:rsidR="003019FB">
        <w:rPr>
          <w:rFonts w:ascii="宋体" w:hAnsi="宋体" w:hint="eastAsia"/>
          <w:sz w:val="24"/>
          <w:szCs w:val="24"/>
        </w:rPr>
        <w:t>同样需要提交相关收据，上交</w:t>
      </w:r>
      <w:r w:rsidRPr="00EF0623">
        <w:rPr>
          <w:rFonts w:ascii="宋体" w:hAnsi="宋体" w:hint="eastAsia"/>
          <w:sz w:val="24"/>
          <w:szCs w:val="24"/>
        </w:rPr>
        <w:t>秘书处，</w:t>
      </w:r>
      <w:r w:rsidR="003019FB">
        <w:rPr>
          <w:rFonts w:ascii="宋体" w:hAnsi="宋体" w:hint="eastAsia"/>
          <w:sz w:val="24"/>
          <w:szCs w:val="24"/>
        </w:rPr>
        <w:t>说明</w:t>
      </w:r>
      <w:r w:rsidRPr="00EF0623">
        <w:rPr>
          <w:rFonts w:ascii="宋体" w:hAnsi="宋体" w:hint="eastAsia"/>
          <w:sz w:val="24"/>
          <w:szCs w:val="24"/>
        </w:rPr>
        <w:t>具体用途</w:t>
      </w:r>
      <w:r w:rsidR="003019FB">
        <w:rPr>
          <w:rFonts w:ascii="宋体" w:hAnsi="宋体" w:hint="eastAsia"/>
          <w:sz w:val="24"/>
          <w:szCs w:val="24"/>
        </w:rPr>
        <w:t>，凭收据予以报销或预支</w:t>
      </w:r>
      <w:r w:rsidRPr="00EF0623">
        <w:rPr>
          <w:rFonts w:ascii="宋体" w:hAnsi="宋体" w:hint="eastAsia"/>
          <w:sz w:val="24"/>
          <w:szCs w:val="24"/>
        </w:rPr>
        <w:t>。</w:t>
      </w:r>
    </w:p>
    <w:p w14:paraId="03C8D9C4" w14:textId="77777777" w:rsidR="00F10656" w:rsidRPr="00F10656" w:rsidRDefault="00673590" w:rsidP="00232B41">
      <w:pPr>
        <w:pStyle w:val="Heading2"/>
        <w:numPr>
          <w:ilvl w:val="0"/>
          <w:numId w:val="5"/>
        </w:numPr>
        <w:spacing w:before="156" w:after="156"/>
      </w:pPr>
      <w:bookmarkStart w:id="80" w:name="_Toc97300110"/>
      <w:bookmarkStart w:id="81" w:name="_Toc109552813"/>
      <w:bookmarkStart w:id="82" w:name="_Toc448151407"/>
      <w:bookmarkStart w:id="83" w:name="_Toc448151476"/>
      <w:bookmarkStart w:id="84" w:name="_Toc448159509"/>
      <w:bookmarkStart w:id="85" w:name="_Toc448159549"/>
      <w:r w:rsidRPr="00673590">
        <w:rPr>
          <w:rFonts w:hint="eastAsia"/>
        </w:rPr>
        <w:t>理事</w:t>
      </w:r>
      <w:r w:rsidR="00F10656" w:rsidRPr="00F10656">
        <w:rPr>
          <w:rFonts w:hint="eastAsia"/>
        </w:rPr>
        <w:t>的培训</w:t>
      </w:r>
      <w:bookmarkEnd w:id="80"/>
      <w:bookmarkEnd w:id="81"/>
      <w:bookmarkEnd w:id="82"/>
      <w:bookmarkEnd w:id="83"/>
      <w:bookmarkEnd w:id="84"/>
      <w:bookmarkEnd w:id="85"/>
    </w:p>
    <w:p w14:paraId="4B56EC79" w14:textId="56ED7DBC" w:rsidR="00673590" w:rsidRDefault="00D357DD"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原则上，</w:t>
      </w:r>
      <w:r w:rsidR="00673590" w:rsidRPr="00455FEB">
        <w:rPr>
          <w:rFonts w:ascii="宋体" w:hAnsi="宋体" w:hint="eastAsia"/>
          <w:sz w:val="24"/>
          <w:szCs w:val="24"/>
        </w:rPr>
        <w:t>每个月至少</w:t>
      </w:r>
      <w:r w:rsidR="00673590">
        <w:rPr>
          <w:rFonts w:ascii="宋体" w:hAnsi="宋体" w:hint="eastAsia"/>
          <w:sz w:val="24"/>
          <w:szCs w:val="24"/>
        </w:rPr>
        <w:t>进行一次面向全体理事的培训</w:t>
      </w:r>
      <w:r w:rsidR="00673590" w:rsidRPr="00455FEB">
        <w:rPr>
          <w:rFonts w:ascii="宋体" w:hAnsi="宋体" w:hint="eastAsia"/>
          <w:sz w:val="24"/>
          <w:szCs w:val="24"/>
        </w:rPr>
        <w:t>。</w:t>
      </w:r>
      <w:r w:rsidR="00673590">
        <w:rPr>
          <w:rFonts w:ascii="宋体" w:hAnsi="宋体" w:hint="eastAsia"/>
          <w:sz w:val="24"/>
          <w:szCs w:val="24"/>
        </w:rPr>
        <w:t>每次培训时间长度遵照会议制度，不得超过2小时。</w:t>
      </w:r>
    </w:p>
    <w:p w14:paraId="60BAC79B" w14:textId="77777777" w:rsidR="00F10656" w:rsidRPr="00673590" w:rsidRDefault="00673590"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理事</w:t>
      </w:r>
      <w:r w:rsidR="00F10656" w:rsidRPr="00673590">
        <w:rPr>
          <w:rFonts w:ascii="宋体" w:hAnsi="宋体" w:hint="eastAsia"/>
          <w:sz w:val="24"/>
          <w:szCs w:val="24"/>
        </w:rPr>
        <w:t>培训过程中所需的资金和场地等资源由</w:t>
      </w:r>
      <w:r>
        <w:rPr>
          <w:rFonts w:ascii="宋体" w:hAnsi="宋体" w:hint="eastAsia"/>
          <w:sz w:val="24"/>
          <w:szCs w:val="24"/>
        </w:rPr>
        <w:t>本会负责，具体的执行负责人是秘书长</w:t>
      </w:r>
      <w:r w:rsidR="00F10656" w:rsidRPr="00673590">
        <w:rPr>
          <w:rFonts w:ascii="宋体" w:hAnsi="宋体" w:hint="eastAsia"/>
          <w:sz w:val="24"/>
          <w:szCs w:val="24"/>
        </w:rPr>
        <w:t>。</w:t>
      </w:r>
    </w:p>
    <w:p w14:paraId="7888637E" w14:textId="77777777" w:rsidR="00F10656" w:rsidRPr="00673590" w:rsidRDefault="00673590"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每期</w:t>
      </w:r>
      <w:r w:rsidR="00F10656" w:rsidRPr="00673590">
        <w:rPr>
          <w:rFonts w:ascii="宋体" w:hAnsi="宋体" w:hint="eastAsia"/>
          <w:sz w:val="24"/>
          <w:szCs w:val="24"/>
        </w:rPr>
        <w:t>培训的具体工作由</w:t>
      </w:r>
      <w:r>
        <w:rPr>
          <w:rFonts w:ascii="宋体" w:hAnsi="宋体" w:hint="eastAsia"/>
          <w:sz w:val="24"/>
          <w:szCs w:val="24"/>
        </w:rPr>
        <w:t>秘书长委任主讲人</w:t>
      </w:r>
      <w:r w:rsidR="00F10656" w:rsidRPr="00673590">
        <w:rPr>
          <w:rFonts w:ascii="宋体" w:hAnsi="宋体" w:hint="eastAsia"/>
          <w:sz w:val="24"/>
          <w:szCs w:val="24"/>
        </w:rPr>
        <w:t>负责。</w:t>
      </w:r>
    </w:p>
    <w:p w14:paraId="235DBEFA" w14:textId="77777777" w:rsidR="00F10656" w:rsidRPr="00673590" w:rsidRDefault="00F10656" w:rsidP="00232B41">
      <w:pPr>
        <w:pStyle w:val="ListParagraph"/>
        <w:numPr>
          <w:ilvl w:val="0"/>
          <w:numId w:val="6"/>
        </w:numPr>
        <w:spacing w:before="156" w:after="156" w:line="360" w:lineRule="auto"/>
        <w:ind w:left="0" w:firstLine="0"/>
        <w:rPr>
          <w:rFonts w:ascii="宋体" w:hAnsi="宋体"/>
          <w:sz w:val="24"/>
          <w:szCs w:val="24"/>
        </w:rPr>
      </w:pPr>
      <w:r w:rsidRPr="00673590">
        <w:rPr>
          <w:rFonts w:ascii="宋体" w:hAnsi="宋体" w:hint="eastAsia"/>
          <w:sz w:val="24"/>
          <w:szCs w:val="24"/>
        </w:rPr>
        <w:t>每次培训要有严格的考勤记录。</w:t>
      </w:r>
      <w:r w:rsidR="00673590">
        <w:rPr>
          <w:rFonts w:ascii="宋体" w:hAnsi="宋体" w:hint="eastAsia"/>
          <w:sz w:val="24"/>
          <w:szCs w:val="24"/>
        </w:rPr>
        <w:t>联合会</w:t>
      </w:r>
      <w:r w:rsidRPr="00673590">
        <w:rPr>
          <w:rFonts w:ascii="宋体" w:hAnsi="宋体" w:hint="eastAsia"/>
          <w:sz w:val="24"/>
          <w:szCs w:val="24"/>
        </w:rPr>
        <w:t>的</w:t>
      </w:r>
      <w:r w:rsidR="00673590">
        <w:rPr>
          <w:rFonts w:ascii="宋体" w:hAnsi="宋体" w:hint="eastAsia"/>
          <w:sz w:val="24"/>
          <w:szCs w:val="24"/>
        </w:rPr>
        <w:t>理事</w:t>
      </w:r>
      <w:r w:rsidRPr="00673590">
        <w:rPr>
          <w:rFonts w:ascii="宋体" w:hAnsi="宋体" w:hint="eastAsia"/>
          <w:sz w:val="24"/>
          <w:szCs w:val="24"/>
        </w:rPr>
        <w:t>奖惩要参照此记录。</w:t>
      </w:r>
    </w:p>
    <w:p w14:paraId="5E744D5E" w14:textId="77777777" w:rsidR="00EF0623" w:rsidRPr="00CE2615" w:rsidRDefault="00EF0623" w:rsidP="00232B41">
      <w:pPr>
        <w:pStyle w:val="Heading2"/>
        <w:numPr>
          <w:ilvl w:val="0"/>
          <w:numId w:val="5"/>
        </w:numPr>
        <w:spacing w:before="156" w:after="156"/>
      </w:pPr>
      <w:bookmarkStart w:id="86" w:name="_Toc448159510"/>
      <w:bookmarkStart w:id="87" w:name="_Toc448159550"/>
      <w:r w:rsidRPr="00CE2615">
        <w:rPr>
          <w:rFonts w:hint="eastAsia"/>
        </w:rPr>
        <w:t>本章程的修改</w:t>
      </w:r>
      <w:bookmarkEnd w:id="86"/>
      <w:bookmarkEnd w:id="87"/>
    </w:p>
    <w:p w14:paraId="2EC8F31B" w14:textId="08577723" w:rsidR="00F10656" w:rsidRPr="00F10656" w:rsidRDefault="00F10656" w:rsidP="00232B41">
      <w:pPr>
        <w:pStyle w:val="ListParagraph"/>
        <w:numPr>
          <w:ilvl w:val="0"/>
          <w:numId w:val="6"/>
        </w:numPr>
        <w:spacing w:before="156" w:after="156" w:line="360" w:lineRule="auto"/>
        <w:ind w:left="0" w:firstLine="0"/>
        <w:rPr>
          <w:rFonts w:ascii="宋体" w:hAnsi="宋体"/>
          <w:sz w:val="24"/>
          <w:szCs w:val="24"/>
        </w:rPr>
      </w:pPr>
      <w:r w:rsidRPr="00A72147">
        <w:rPr>
          <w:rFonts w:ascii="宋体" w:eastAsia="宋体" w:hAnsi="宋体" w:hint="eastAsia"/>
          <w:sz w:val="24"/>
        </w:rPr>
        <w:t>本制度，每年都要更新，如果没有队长教练以及主管副主席的当年签字的制度无效。每年增添删减的页数不得少于5%。</w:t>
      </w:r>
      <w:r w:rsidR="00D357DD">
        <w:rPr>
          <w:rFonts w:ascii="宋体" w:eastAsia="宋体" w:hAnsi="宋体" w:hint="eastAsia"/>
          <w:sz w:val="24"/>
        </w:rPr>
        <w:t>删掉吧</w:t>
      </w:r>
      <w:r w:rsidR="00D357DD">
        <w:rPr>
          <w:rFonts w:ascii="宋体" w:eastAsia="宋体" w:hAnsi="宋体"/>
          <w:sz w:val="24"/>
        </w:rPr>
        <w:t>…</w:t>
      </w:r>
    </w:p>
    <w:p w14:paraId="6E23121F" w14:textId="06B56DC8"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本章程由本会主席团提出修改意见，由秘书处提交意见稿交</w:t>
      </w:r>
      <w:r w:rsidR="00D357DD">
        <w:rPr>
          <w:rFonts w:ascii="宋体" w:hAnsi="宋体" w:hint="eastAsia"/>
          <w:sz w:val="24"/>
          <w:szCs w:val="24"/>
        </w:rPr>
        <w:t>执委会</w:t>
      </w:r>
      <w:r w:rsidRPr="00EF0623">
        <w:rPr>
          <w:rFonts w:ascii="宋体" w:hAnsi="宋体" w:hint="eastAsia"/>
          <w:sz w:val="24"/>
          <w:szCs w:val="24"/>
        </w:rPr>
        <w:t>审阅</w:t>
      </w:r>
      <w:r w:rsidR="00D357DD">
        <w:rPr>
          <w:rFonts w:ascii="宋体" w:hAnsi="宋体" w:hint="eastAsia"/>
          <w:sz w:val="24"/>
          <w:szCs w:val="24"/>
        </w:rPr>
        <w:t>并向会员公式</w:t>
      </w:r>
      <w:r w:rsidRPr="00EF0623">
        <w:rPr>
          <w:rFonts w:ascii="宋体" w:hAnsi="宋体" w:hint="eastAsia"/>
          <w:sz w:val="24"/>
          <w:szCs w:val="24"/>
        </w:rPr>
        <w:t>。</w:t>
      </w:r>
      <w:r w:rsidR="00D357DD">
        <w:rPr>
          <w:rFonts w:ascii="宋体" w:hAnsi="宋体" w:hint="eastAsia"/>
          <w:sz w:val="24"/>
          <w:szCs w:val="24"/>
        </w:rPr>
        <w:t>修改的最终决定按重大事务的决议制度进行。</w:t>
      </w:r>
    </w:p>
    <w:p w14:paraId="527B1BC2" w14:textId="77777777" w:rsidR="00F10656" w:rsidRPr="00F10656"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在建议本会主席团修改章程的要求未得到满足时，本会</w:t>
      </w:r>
      <w:r w:rsidR="00F10656">
        <w:rPr>
          <w:rFonts w:ascii="宋体" w:hAnsi="宋体" w:hint="eastAsia"/>
          <w:sz w:val="24"/>
          <w:szCs w:val="24"/>
        </w:rPr>
        <w:t>理事</w:t>
      </w:r>
      <w:r w:rsidRPr="00EF0623">
        <w:rPr>
          <w:rFonts w:ascii="宋体" w:hAnsi="宋体" w:hint="eastAsia"/>
          <w:sz w:val="24"/>
          <w:szCs w:val="24"/>
        </w:rPr>
        <w:t>可向指导教师发起修改章程的请求，程序及要求与罢免主席相同，但被增加或废除或修改的每一条款均需分别投票表决。修改后的章程仍应自洽 。</w:t>
      </w:r>
    </w:p>
    <w:p w14:paraId="57E4BBEA" w14:textId="77777777" w:rsidR="00EF0623" w:rsidRPr="00CE2615" w:rsidRDefault="00EF0623" w:rsidP="00232B41">
      <w:pPr>
        <w:pStyle w:val="Heading2"/>
        <w:numPr>
          <w:ilvl w:val="0"/>
          <w:numId w:val="5"/>
        </w:numPr>
        <w:spacing w:before="156" w:after="156"/>
      </w:pPr>
      <w:bookmarkStart w:id="88" w:name="_Toc448159511"/>
      <w:bookmarkStart w:id="89" w:name="_Toc448159551"/>
      <w:r w:rsidRPr="00CE2615">
        <w:rPr>
          <w:rFonts w:hint="eastAsia"/>
        </w:rPr>
        <w:t>附则</w:t>
      </w:r>
      <w:bookmarkEnd w:id="88"/>
      <w:bookmarkEnd w:id="89"/>
    </w:p>
    <w:p w14:paraId="7D09E30F" w14:textId="77777777" w:rsidR="00EF0623" w:rsidRP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t>本会章程最终解释权归本会执行委员会所有。</w:t>
      </w:r>
    </w:p>
    <w:p w14:paraId="7F58BB98" w14:textId="77777777" w:rsidR="00EF0623" w:rsidRDefault="00EF0623" w:rsidP="00232B41">
      <w:pPr>
        <w:pStyle w:val="ListParagraph"/>
        <w:numPr>
          <w:ilvl w:val="0"/>
          <w:numId w:val="6"/>
        </w:numPr>
        <w:spacing w:before="156" w:after="156" w:line="360" w:lineRule="auto"/>
        <w:ind w:left="0" w:firstLine="0"/>
        <w:rPr>
          <w:rFonts w:ascii="宋体" w:hAnsi="宋体"/>
          <w:sz w:val="24"/>
          <w:szCs w:val="24"/>
        </w:rPr>
      </w:pPr>
      <w:r w:rsidRPr="00EF0623">
        <w:rPr>
          <w:rFonts w:ascii="宋体" w:hAnsi="宋体" w:hint="eastAsia"/>
          <w:sz w:val="24"/>
          <w:szCs w:val="24"/>
        </w:rPr>
        <w:lastRenderedPageBreak/>
        <w:t>本章程自主席团讨论通过之日起施行。</w:t>
      </w:r>
    </w:p>
    <w:p w14:paraId="0A21ADE2" w14:textId="77777777" w:rsidR="00C825F3" w:rsidRPr="00C825F3" w:rsidRDefault="00216338" w:rsidP="00232B41">
      <w:pPr>
        <w:pStyle w:val="ListParagraph"/>
        <w:numPr>
          <w:ilvl w:val="0"/>
          <w:numId w:val="6"/>
        </w:numPr>
        <w:spacing w:before="156" w:after="156" w:line="360" w:lineRule="auto"/>
        <w:ind w:left="0" w:firstLine="0"/>
        <w:rPr>
          <w:rFonts w:ascii="宋体" w:hAnsi="宋体"/>
          <w:sz w:val="24"/>
          <w:szCs w:val="24"/>
        </w:rPr>
      </w:pPr>
      <w:r>
        <w:rPr>
          <w:rFonts w:ascii="宋体" w:hAnsi="宋体" w:hint="eastAsia"/>
          <w:sz w:val="24"/>
          <w:szCs w:val="24"/>
        </w:rPr>
        <w:t>新版</w:t>
      </w:r>
      <w:r w:rsidR="00C825F3" w:rsidRPr="00C825F3">
        <w:rPr>
          <w:rFonts w:ascii="宋体" w:hAnsi="宋体" w:hint="eastAsia"/>
          <w:sz w:val="24"/>
          <w:szCs w:val="24"/>
        </w:rPr>
        <w:t>联合会换届条例</w:t>
      </w:r>
      <w:r w:rsidR="00C825F3">
        <w:rPr>
          <w:rFonts w:ascii="宋体" w:hAnsi="宋体" w:hint="eastAsia"/>
          <w:sz w:val="24"/>
          <w:szCs w:val="24"/>
        </w:rPr>
        <w:t>细则</w:t>
      </w:r>
      <w:r>
        <w:rPr>
          <w:rFonts w:ascii="宋体" w:hAnsi="宋体" w:hint="eastAsia"/>
          <w:sz w:val="24"/>
          <w:szCs w:val="24"/>
        </w:rPr>
        <w:t>备案（2017年试行）</w:t>
      </w:r>
    </w:p>
    <w:p w14:paraId="49186DB9" w14:textId="77777777" w:rsidR="00C825F3" w:rsidRPr="00A72147" w:rsidRDefault="00216338" w:rsidP="00216338">
      <w:pPr>
        <w:spacing w:before="156" w:after="156"/>
        <w:ind w:firstLineChars="200" w:firstLine="480"/>
        <w:rPr>
          <w:rFonts w:ascii="宋体" w:hAnsi="宋体"/>
          <w:szCs w:val="21"/>
        </w:rPr>
      </w:pPr>
      <w:r>
        <w:rPr>
          <w:rFonts w:ascii="宋体" w:hAnsi="宋体" w:hint="eastAsia"/>
          <w:szCs w:val="21"/>
        </w:rPr>
        <w:t>联合会换届选举公开竞选的方法，由秘书长组织召开联合会全体理事大会，所有理事现场</w:t>
      </w:r>
      <w:r w:rsidR="00C825F3" w:rsidRPr="00A72147">
        <w:rPr>
          <w:rFonts w:ascii="宋体" w:hAnsi="宋体" w:hint="eastAsia"/>
          <w:szCs w:val="21"/>
        </w:rPr>
        <w:t>投票，</w:t>
      </w:r>
      <w:r>
        <w:rPr>
          <w:rFonts w:ascii="宋体" w:hAnsi="宋体" w:hint="eastAsia"/>
          <w:szCs w:val="21"/>
        </w:rPr>
        <w:t>每人一票，</w:t>
      </w:r>
      <w:r w:rsidR="00C825F3" w:rsidRPr="00A72147">
        <w:rPr>
          <w:rFonts w:ascii="宋体" w:hAnsi="宋体" w:hint="eastAsia"/>
          <w:szCs w:val="21"/>
        </w:rPr>
        <w:t>由</w:t>
      </w:r>
      <w:r>
        <w:rPr>
          <w:rFonts w:ascii="宋体" w:hAnsi="宋体" w:hint="eastAsia"/>
          <w:szCs w:val="21"/>
        </w:rPr>
        <w:t>得票高的候选人</w:t>
      </w:r>
      <w:r w:rsidR="00C825F3" w:rsidRPr="00A72147">
        <w:rPr>
          <w:rFonts w:ascii="宋体" w:hAnsi="宋体" w:hint="eastAsia"/>
          <w:szCs w:val="21"/>
        </w:rPr>
        <w:t>当选。</w:t>
      </w:r>
    </w:p>
    <w:p w14:paraId="49363C01" w14:textId="77777777" w:rsidR="00C825F3" w:rsidRPr="00A72147" w:rsidRDefault="00C825F3" w:rsidP="00C825F3">
      <w:pPr>
        <w:spacing w:before="156" w:after="156"/>
        <w:rPr>
          <w:rFonts w:ascii="宋体" w:hAnsi="宋体"/>
          <w:szCs w:val="21"/>
        </w:rPr>
      </w:pPr>
      <w:r w:rsidRPr="00A72147">
        <w:rPr>
          <w:rFonts w:ascii="宋体" w:hAnsi="宋体" w:hint="eastAsia"/>
          <w:szCs w:val="21"/>
        </w:rPr>
        <w:t xml:space="preserve">    竞选规则：</w:t>
      </w:r>
    </w:p>
    <w:p w14:paraId="40A8DE7C" w14:textId="77777777" w:rsidR="00C825F3" w:rsidRPr="00A72147" w:rsidRDefault="00C825F3" w:rsidP="00232B41">
      <w:pPr>
        <w:numPr>
          <w:ilvl w:val="0"/>
          <w:numId w:val="2"/>
        </w:numPr>
        <w:spacing w:before="156" w:after="156"/>
        <w:rPr>
          <w:rFonts w:ascii="宋体" w:hAnsi="宋体"/>
          <w:szCs w:val="21"/>
        </w:rPr>
      </w:pPr>
      <w:r w:rsidRPr="00A72147">
        <w:rPr>
          <w:rFonts w:ascii="宋体" w:hAnsi="宋体" w:hint="eastAsia"/>
          <w:szCs w:val="21"/>
        </w:rPr>
        <w:t>每位</w:t>
      </w:r>
      <w:r w:rsidR="00216338">
        <w:rPr>
          <w:rFonts w:ascii="宋体" w:hAnsi="宋体" w:hint="eastAsia"/>
          <w:szCs w:val="21"/>
        </w:rPr>
        <w:t>在联合会工作满一年的理事</w:t>
      </w:r>
      <w:r w:rsidRPr="00A72147">
        <w:rPr>
          <w:rFonts w:ascii="宋体" w:hAnsi="宋体" w:hint="eastAsia"/>
          <w:szCs w:val="21"/>
        </w:rPr>
        <w:t>都有竞选资格，自荐与推荐相结合。</w:t>
      </w:r>
    </w:p>
    <w:p w14:paraId="296C1902" w14:textId="660527EA" w:rsidR="00216338" w:rsidRPr="00216338" w:rsidRDefault="00C825F3" w:rsidP="00232B41">
      <w:pPr>
        <w:numPr>
          <w:ilvl w:val="0"/>
          <w:numId w:val="2"/>
        </w:numPr>
        <w:spacing w:before="156" w:after="156"/>
        <w:rPr>
          <w:rFonts w:ascii="宋体" w:hAnsi="宋体"/>
          <w:szCs w:val="21"/>
        </w:rPr>
      </w:pPr>
      <w:r w:rsidRPr="00A72147">
        <w:rPr>
          <w:rFonts w:ascii="宋体" w:hAnsi="宋体" w:hint="eastAsia"/>
          <w:szCs w:val="21"/>
        </w:rPr>
        <w:t>每位参加竞选的</w:t>
      </w:r>
      <w:r w:rsidR="0038199B">
        <w:rPr>
          <w:rFonts w:ascii="宋体" w:hAnsi="宋体" w:hint="eastAsia"/>
          <w:szCs w:val="21"/>
        </w:rPr>
        <w:t>理事</w:t>
      </w:r>
      <w:r w:rsidRPr="00A72147">
        <w:rPr>
          <w:rFonts w:ascii="宋体" w:hAnsi="宋体" w:hint="eastAsia"/>
          <w:szCs w:val="21"/>
        </w:rPr>
        <w:t>都有</w:t>
      </w:r>
      <w:r w:rsidR="00D357DD">
        <w:rPr>
          <w:rFonts w:ascii="宋体" w:hAnsi="宋体" w:hint="eastAsia"/>
          <w:szCs w:val="21"/>
        </w:rPr>
        <w:t>？</w:t>
      </w:r>
      <w:r w:rsidRPr="00A72147">
        <w:rPr>
          <w:rFonts w:ascii="宋体" w:hAnsi="宋体" w:hint="eastAsia"/>
          <w:szCs w:val="21"/>
        </w:rPr>
        <w:t>分钟的演讲时间</w:t>
      </w:r>
      <w:r w:rsidR="00D357DD">
        <w:rPr>
          <w:rFonts w:ascii="宋体" w:hAnsi="宋体" w:hint="eastAsia"/>
          <w:szCs w:val="21"/>
        </w:rPr>
        <w:t>以发布竞选宣言、</w:t>
      </w:r>
      <w:r w:rsidR="004F2222">
        <w:rPr>
          <w:rFonts w:ascii="宋体" w:hAnsi="宋体" w:hint="eastAsia"/>
          <w:szCs w:val="21"/>
        </w:rPr>
        <w:t>施政计划</w:t>
      </w:r>
      <w:r w:rsidR="00D357DD">
        <w:rPr>
          <w:rFonts w:ascii="宋体" w:hAnsi="宋体" w:hint="eastAsia"/>
          <w:szCs w:val="21"/>
        </w:rPr>
        <w:t>等</w:t>
      </w:r>
      <w:r w:rsidRPr="00A72147">
        <w:rPr>
          <w:rFonts w:ascii="宋体" w:hAnsi="宋体" w:hint="eastAsia"/>
          <w:szCs w:val="21"/>
        </w:rPr>
        <w:t>。</w:t>
      </w:r>
      <w:r w:rsidR="00216338" w:rsidRPr="00216338">
        <w:rPr>
          <w:rFonts w:ascii="宋体" w:hAnsi="宋体" w:hint="eastAsia"/>
          <w:szCs w:val="21"/>
        </w:rPr>
        <w:t>发言结束，接受</w:t>
      </w:r>
      <w:r w:rsidR="00216338">
        <w:rPr>
          <w:rFonts w:ascii="宋体" w:hAnsi="宋体" w:hint="eastAsia"/>
          <w:szCs w:val="21"/>
        </w:rPr>
        <w:t>全体理事提问5分钟。</w:t>
      </w:r>
    </w:p>
    <w:p w14:paraId="33083306" w14:textId="1EE1F58D" w:rsidR="00C825F3" w:rsidRPr="00A72147" w:rsidRDefault="00C825F3" w:rsidP="00232B41">
      <w:pPr>
        <w:numPr>
          <w:ilvl w:val="0"/>
          <w:numId w:val="2"/>
        </w:numPr>
        <w:spacing w:before="156" w:after="156"/>
        <w:rPr>
          <w:rFonts w:ascii="宋体" w:hAnsi="宋体"/>
          <w:szCs w:val="21"/>
        </w:rPr>
      </w:pPr>
      <w:r w:rsidRPr="00A72147">
        <w:rPr>
          <w:rFonts w:ascii="宋体" w:hAnsi="宋体" w:hint="eastAsia"/>
          <w:szCs w:val="21"/>
        </w:rPr>
        <w:t>具有表决权者每人一票</w:t>
      </w:r>
      <w:r w:rsidR="004F2222" w:rsidDel="004F2222">
        <w:rPr>
          <w:rFonts w:ascii="宋体" w:hAnsi="宋体" w:hint="eastAsia"/>
          <w:szCs w:val="21"/>
        </w:rPr>
        <w:t xml:space="preserve"> </w:t>
      </w:r>
      <w:r w:rsidRPr="00A72147">
        <w:rPr>
          <w:rFonts w:ascii="宋体" w:hAnsi="宋体" w:hint="eastAsia"/>
          <w:szCs w:val="21"/>
        </w:rPr>
        <w:t>。大家投票时除了参照竞选者的发言</w:t>
      </w:r>
      <w:r w:rsidR="004F2222">
        <w:rPr>
          <w:rFonts w:ascii="宋体" w:hAnsi="宋体" w:hint="eastAsia"/>
          <w:szCs w:val="21"/>
        </w:rPr>
        <w:t>和施政纲领</w:t>
      </w:r>
      <w:r w:rsidRPr="00A72147">
        <w:rPr>
          <w:rFonts w:ascii="宋体" w:hAnsi="宋体" w:hint="eastAsia"/>
          <w:szCs w:val="21"/>
        </w:rPr>
        <w:t>外还可以参照以下细则：</w:t>
      </w:r>
    </w:p>
    <w:p w14:paraId="5C9A4A17"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按时参加讨论会，并积极发表自己的意见，会议时认真听取发言，遵守会场纪律，做好笔记。</w:t>
      </w:r>
    </w:p>
    <w:p w14:paraId="26193730"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积极主动地办好活动，完成上级交给的任务，并且受到上级表扬。</w:t>
      </w:r>
    </w:p>
    <w:p w14:paraId="3066F651"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给</w:t>
      </w:r>
      <w:r w:rsidR="00216338">
        <w:rPr>
          <w:rFonts w:ascii="宋体" w:hAnsi="宋体" w:hint="eastAsia"/>
          <w:szCs w:val="21"/>
        </w:rPr>
        <w:t>联合会</w:t>
      </w:r>
      <w:r w:rsidRPr="00A72147">
        <w:rPr>
          <w:rFonts w:ascii="宋体" w:hAnsi="宋体" w:hint="eastAsia"/>
          <w:szCs w:val="21"/>
        </w:rPr>
        <w:t>的活动提供自己的想法，能够自己组织部分活动。</w:t>
      </w:r>
    </w:p>
    <w:p w14:paraId="79045F02"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积极参加</w:t>
      </w:r>
      <w:r w:rsidR="00216338">
        <w:rPr>
          <w:rFonts w:ascii="宋体" w:hAnsi="宋体" w:hint="eastAsia"/>
          <w:szCs w:val="21"/>
        </w:rPr>
        <w:t>联合会</w:t>
      </w:r>
      <w:r w:rsidRPr="00A72147">
        <w:rPr>
          <w:rFonts w:ascii="宋体" w:hAnsi="宋体" w:hint="eastAsia"/>
          <w:szCs w:val="21"/>
        </w:rPr>
        <w:t>的各种活动，在各种活动中有优秀表现。</w:t>
      </w:r>
    </w:p>
    <w:p w14:paraId="37BDCAE9"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在活动过后认真写好总结，提出改革建议。</w:t>
      </w:r>
    </w:p>
    <w:p w14:paraId="071E17CD"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学习优秀，积极参加</w:t>
      </w:r>
      <w:r w:rsidR="00216338">
        <w:rPr>
          <w:rFonts w:ascii="宋体" w:hAnsi="宋体" w:hint="eastAsia"/>
          <w:szCs w:val="21"/>
        </w:rPr>
        <w:t>联合会的各种</w:t>
      </w:r>
      <w:r w:rsidRPr="00A72147">
        <w:rPr>
          <w:rFonts w:ascii="宋体" w:hAnsi="宋体" w:hint="eastAsia"/>
          <w:szCs w:val="21"/>
        </w:rPr>
        <w:t>活动。</w:t>
      </w:r>
    </w:p>
    <w:p w14:paraId="2883CE11" w14:textId="77777777" w:rsidR="00C825F3" w:rsidRPr="00A72147" w:rsidRDefault="00C825F3" w:rsidP="00232B41">
      <w:pPr>
        <w:numPr>
          <w:ilvl w:val="0"/>
          <w:numId w:val="3"/>
        </w:numPr>
        <w:spacing w:before="156" w:after="156"/>
        <w:rPr>
          <w:rFonts w:ascii="宋体" w:hAnsi="宋体"/>
          <w:szCs w:val="21"/>
        </w:rPr>
      </w:pPr>
      <w:r w:rsidRPr="00A72147">
        <w:rPr>
          <w:rFonts w:ascii="宋体" w:hAnsi="宋体" w:hint="eastAsia"/>
          <w:szCs w:val="21"/>
        </w:rPr>
        <w:t>尊敬</w:t>
      </w:r>
      <w:r w:rsidR="00216338">
        <w:rPr>
          <w:rFonts w:ascii="宋体" w:hAnsi="宋体" w:hint="eastAsia"/>
          <w:szCs w:val="21"/>
        </w:rPr>
        <w:t>联合会</w:t>
      </w:r>
      <w:r w:rsidRPr="00A72147">
        <w:rPr>
          <w:rFonts w:ascii="宋体" w:hAnsi="宋体" w:hint="eastAsia"/>
          <w:szCs w:val="21"/>
        </w:rPr>
        <w:t>会各个部门的同学，团结身边的同学。</w:t>
      </w:r>
    </w:p>
    <w:p w14:paraId="63853DA9" w14:textId="59DA4935" w:rsidR="00C825F3" w:rsidRPr="00216338" w:rsidRDefault="00C825F3" w:rsidP="00216338">
      <w:pPr>
        <w:spacing w:before="156" w:after="156"/>
        <w:ind w:firstLineChars="200" w:firstLine="480"/>
        <w:rPr>
          <w:rFonts w:ascii="宋体" w:hAnsi="宋体"/>
          <w:szCs w:val="21"/>
        </w:rPr>
      </w:pPr>
      <w:r w:rsidRPr="00A72147">
        <w:rPr>
          <w:rFonts w:ascii="宋体" w:hAnsi="宋体" w:hint="eastAsia"/>
          <w:szCs w:val="21"/>
        </w:rPr>
        <w:t>为保证投票队员隐私，</w:t>
      </w:r>
      <w:r w:rsidRPr="00216338">
        <w:rPr>
          <w:rFonts w:ascii="宋体" w:hAnsi="宋体" w:hint="eastAsia"/>
          <w:color w:val="000000"/>
        </w:rPr>
        <w:t>唱票</w:t>
      </w:r>
      <w:r w:rsidRPr="00A72147">
        <w:rPr>
          <w:rFonts w:ascii="宋体" w:hAnsi="宋体" w:hint="eastAsia"/>
          <w:szCs w:val="21"/>
        </w:rPr>
        <w:t>、监票</w:t>
      </w:r>
      <w:r w:rsidR="004F2222">
        <w:rPr>
          <w:rFonts w:ascii="宋体" w:hAnsi="宋体" w:hint="eastAsia"/>
          <w:szCs w:val="21"/>
        </w:rPr>
        <w:t>由顾问团团长及现任主席进行</w:t>
      </w:r>
      <w:r w:rsidRPr="00A72147">
        <w:rPr>
          <w:rFonts w:ascii="宋体" w:hAnsi="宋体" w:hint="eastAsia"/>
          <w:szCs w:val="21"/>
        </w:rPr>
        <w:t>。</w:t>
      </w:r>
      <w:r w:rsidR="004F2222">
        <w:rPr>
          <w:rFonts w:ascii="宋体" w:hAnsi="宋体" w:hint="eastAsia"/>
          <w:szCs w:val="21"/>
        </w:rPr>
        <w:t>若二者之一参与竞选，由不参与竞选的副主席、秘书长、指导老师依次递补。</w:t>
      </w:r>
      <w:r w:rsidRPr="00A72147">
        <w:rPr>
          <w:rFonts w:ascii="宋体" w:hAnsi="宋体" w:hint="eastAsia"/>
          <w:szCs w:val="21"/>
        </w:rPr>
        <w:t xml:space="preserve"> </w:t>
      </w:r>
    </w:p>
    <w:p w14:paraId="099B7449" w14:textId="77777777" w:rsidR="00372E38" w:rsidRPr="00A72147" w:rsidRDefault="00372E38" w:rsidP="00A72147">
      <w:pPr>
        <w:spacing w:before="156" w:after="156"/>
        <w:ind w:firstLineChars="200" w:firstLine="480"/>
        <w:rPr>
          <w:rFonts w:ascii="宋体" w:hAnsi="宋体"/>
        </w:rPr>
      </w:pPr>
    </w:p>
    <w:p w14:paraId="2BC8B99C" w14:textId="77777777" w:rsidR="00372E38" w:rsidRPr="00A72147" w:rsidRDefault="00372E38" w:rsidP="00A72147">
      <w:pPr>
        <w:spacing w:before="156" w:after="156"/>
        <w:ind w:firstLine="420"/>
        <w:rPr>
          <w:rFonts w:ascii="宋体" w:hAnsi="宋体"/>
          <w:szCs w:val="21"/>
        </w:rPr>
      </w:pPr>
    </w:p>
    <w:p w14:paraId="4E856C23" w14:textId="77777777" w:rsidR="00372E38" w:rsidRPr="00A72147" w:rsidRDefault="00372E38" w:rsidP="00A72147">
      <w:pPr>
        <w:spacing w:before="156" w:after="156"/>
        <w:ind w:firstLineChars="200" w:firstLine="480"/>
        <w:rPr>
          <w:rFonts w:ascii="宋体" w:hAnsi="宋体"/>
          <w:szCs w:val="21"/>
        </w:rPr>
      </w:pPr>
    </w:p>
    <w:p w14:paraId="6F926C14" w14:textId="77777777" w:rsidR="00372E38" w:rsidRPr="00A72147" w:rsidRDefault="00372E38" w:rsidP="00A72147">
      <w:pPr>
        <w:spacing w:before="156" w:after="156"/>
        <w:rPr>
          <w:rFonts w:ascii="宋体" w:hAnsi="宋体"/>
          <w:szCs w:val="21"/>
        </w:rPr>
      </w:pPr>
    </w:p>
    <w:p w14:paraId="5F4934A6" w14:textId="77777777" w:rsidR="00C825F3" w:rsidRDefault="00C825F3" w:rsidP="00C825F3">
      <w:pPr>
        <w:pStyle w:val="Heading1"/>
        <w:spacing w:before="156" w:after="156"/>
        <w:rPr>
          <w:rFonts w:ascii="宋体" w:hAnsi="宋体"/>
        </w:rPr>
        <w:sectPr w:rsidR="00C825F3" w:rsidSect="00CF4374">
          <w:pgSz w:w="11906" w:h="16838" w:code="9"/>
          <w:pgMar w:top="1440" w:right="1797" w:bottom="1440" w:left="1797" w:header="851" w:footer="992" w:gutter="0"/>
          <w:cols w:space="425"/>
          <w:titlePg/>
          <w:docGrid w:type="lines" w:linePitch="312"/>
        </w:sectPr>
      </w:pPr>
      <w:bookmarkStart w:id="90" w:name="_Toc109552842"/>
      <w:bookmarkStart w:id="91" w:name="_Toc448151420"/>
      <w:bookmarkStart w:id="92" w:name="_Toc448151489"/>
    </w:p>
    <w:p w14:paraId="1675A809" w14:textId="77777777" w:rsidR="00576DE8" w:rsidRDefault="00576DE8" w:rsidP="00576DE8">
      <w:pPr>
        <w:spacing w:before="156" w:after="156"/>
      </w:pPr>
    </w:p>
    <w:p w14:paraId="3ABC320B" w14:textId="77777777" w:rsidR="00576DE8" w:rsidRDefault="00576DE8" w:rsidP="00576DE8">
      <w:pPr>
        <w:spacing w:before="156" w:after="156"/>
      </w:pPr>
    </w:p>
    <w:bookmarkEnd w:id="90"/>
    <w:bookmarkEnd w:id="91"/>
    <w:bookmarkEnd w:id="92"/>
    <w:p w14:paraId="60D8A27E" w14:textId="77777777" w:rsidR="00576DE8" w:rsidRDefault="00576DE8" w:rsidP="00576DE8">
      <w:pPr>
        <w:spacing w:before="156" w:after="156"/>
      </w:pPr>
    </w:p>
    <w:p w14:paraId="71DE9516" w14:textId="77777777" w:rsidR="00576DE8" w:rsidRDefault="00576DE8" w:rsidP="00576DE8">
      <w:pPr>
        <w:spacing w:before="156" w:after="156"/>
      </w:pPr>
    </w:p>
    <w:p w14:paraId="030A5A9E" w14:textId="77777777" w:rsidR="00576DE8" w:rsidRDefault="00576DE8" w:rsidP="00576DE8">
      <w:pPr>
        <w:spacing w:before="156" w:after="156"/>
      </w:pPr>
    </w:p>
    <w:p w14:paraId="3F4308FC" w14:textId="77777777" w:rsidR="00576DE8" w:rsidRDefault="00576DE8" w:rsidP="00576DE8">
      <w:pPr>
        <w:spacing w:before="156" w:after="156"/>
      </w:pPr>
    </w:p>
    <w:p w14:paraId="09BC7E20" w14:textId="77777777" w:rsidR="00576DE8" w:rsidRDefault="00576DE8" w:rsidP="00576DE8">
      <w:pPr>
        <w:spacing w:before="156" w:after="156"/>
      </w:pPr>
    </w:p>
    <w:p w14:paraId="1F3F3C30" w14:textId="77777777" w:rsidR="00576DE8" w:rsidRDefault="00576DE8" w:rsidP="00576DE8">
      <w:pPr>
        <w:spacing w:before="156" w:after="156"/>
      </w:pPr>
    </w:p>
    <w:p w14:paraId="57F4B781" w14:textId="77777777" w:rsidR="00576DE8" w:rsidRPr="00576DE8" w:rsidRDefault="00576DE8" w:rsidP="00576DE8">
      <w:pPr>
        <w:pStyle w:val="Heading1"/>
        <w:spacing w:before="156" w:after="156"/>
        <w:rPr>
          <w:rFonts w:ascii="宋体" w:hAnsi="宋体"/>
        </w:rPr>
      </w:pPr>
      <w:bookmarkStart w:id="93" w:name="_Toc448159512"/>
      <w:bookmarkStart w:id="94" w:name="_Toc448159552"/>
      <w:r w:rsidRPr="00A72147">
        <w:rPr>
          <w:rFonts w:ascii="宋体" w:hAnsi="宋体" w:hint="eastAsia"/>
        </w:rPr>
        <w:t>第</w:t>
      </w:r>
      <w:r>
        <w:rPr>
          <w:rFonts w:ascii="宋体" w:hAnsi="宋体" w:hint="eastAsia"/>
        </w:rPr>
        <w:t>二</w:t>
      </w:r>
      <w:r w:rsidRPr="00A72147">
        <w:rPr>
          <w:rFonts w:ascii="宋体" w:hAnsi="宋体" w:hint="eastAsia"/>
        </w:rPr>
        <w:t>章</w:t>
      </w:r>
      <w:r>
        <w:rPr>
          <w:rFonts w:ascii="宋体" w:hAnsi="宋体"/>
        </w:rPr>
        <w:br/>
      </w:r>
      <w:r>
        <w:rPr>
          <w:rFonts w:ascii="宋体" w:hAnsi="宋体" w:hint="eastAsia"/>
        </w:rPr>
        <w:t>田纳西大学中国学生学者联合会</w:t>
      </w:r>
      <w:r>
        <w:rPr>
          <w:rFonts w:ascii="宋体" w:hAnsi="宋体" w:hint="eastAsia"/>
        </w:rPr>
        <w:br/>
      </w:r>
      <w:r w:rsidRPr="00576DE8">
        <w:rPr>
          <w:rFonts w:ascii="宋体" w:hAnsi="宋体" w:hint="eastAsia"/>
        </w:rPr>
        <w:t>五年战略规划</w:t>
      </w:r>
      <w:bookmarkEnd w:id="93"/>
      <w:bookmarkEnd w:id="94"/>
    </w:p>
    <w:p w14:paraId="6230C74C" w14:textId="77777777" w:rsidR="00576DE8" w:rsidRDefault="00576DE8" w:rsidP="00576DE8">
      <w:pPr>
        <w:spacing w:beforeLines="400" w:before="1248" w:after="156" w:afterAutospacing="1"/>
        <w:ind w:firstLineChars="1012" w:firstLine="2834"/>
        <w:jc w:val="left"/>
        <w:rPr>
          <w:sz w:val="28"/>
          <w:szCs w:val="28"/>
        </w:rPr>
      </w:pPr>
      <w:r w:rsidRPr="007B7259">
        <w:rPr>
          <w:rFonts w:hint="eastAsia"/>
          <w:sz w:val="28"/>
          <w:szCs w:val="28"/>
        </w:rPr>
        <w:t>第一版</w:t>
      </w:r>
      <w:r>
        <w:rPr>
          <w:rFonts w:hint="eastAsia"/>
          <w:sz w:val="28"/>
          <w:szCs w:val="28"/>
        </w:rPr>
        <w:t>起草人</w:t>
      </w:r>
      <w:r w:rsidRPr="007B7259">
        <w:rPr>
          <w:rFonts w:hint="eastAsia"/>
          <w:sz w:val="28"/>
          <w:szCs w:val="28"/>
        </w:rPr>
        <w:t xml:space="preserve"> </w:t>
      </w:r>
      <w:r w:rsidRPr="007B7259">
        <w:rPr>
          <w:rFonts w:hint="eastAsia"/>
          <w:sz w:val="28"/>
          <w:szCs w:val="28"/>
        </w:rPr>
        <w:t>宋晶路</w:t>
      </w:r>
    </w:p>
    <w:p w14:paraId="045A9CFC" w14:textId="77777777" w:rsidR="00576DE8" w:rsidRPr="007B7259" w:rsidRDefault="00576DE8" w:rsidP="00576DE8">
      <w:pPr>
        <w:spacing w:before="156" w:after="156"/>
      </w:pPr>
    </w:p>
    <w:p w14:paraId="23451204" w14:textId="77777777" w:rsidR="00576DE8" w:rsidRDefault="00576DE8" w:rsidP="00576DE8">
      <w:pPr>
        <w:spacing w:before="156" w:after="156"/>
        <w:ind w:firstLineChars="200" w:firstLine="480"/>
        <w:jc w:val="left"/>
        <w:sectPr w:rsidR="00576DE8" w:rsidSect="00CF4374">
          <w:headerReference w:type="default" r:id="rId17"/>
          <w:footerReference w:type="default" r:id="rId18"/>
          <w:pgSz w:w="11906" w:h="16838"/>
          <w:pgMar w:top="1440" w:right="1800" w:bottom="1440" w:left="1800" w:header="720" w:footer="720" w:gutter="0"/>
          <w:cols w:space="720"/>
          <w:titlePg/>
          <w:docGrid w:type="lines" w:linePitch="312"/>
        </w:sectPr>
      </w:pPr>
    </w:p>
    <w:p w14:paraId="2BD0EC36" w14:textId="77777777" w:rsidR="00576DE8" w:rsidRDefault="00576DE8" w:rsidP="00576DE8">
      <w:pPr>
        <w:pStyle w:val="Heading2"/>
        <w:spacing w:before="156" w:after="156"/>
        <w:jc w:val="center"/>
      </w:pPr>
      <w:bookmarkStart w:id="95" w:name="_Toc448142774"/>
      <w:bookmarkStart w:id="96" w:name="_Toc448142843"/>
      <w:bookmarkStart w:id="97" w:name="_Toc448159513"/>
      <w:bookmarkStart w:id="98" w:name="_Toc448159553"/>
      <w:r>
        <w:rPr>
          <w:rFonts w:hint="eastAsia"/>
        </w:rPr>
        <w:lastRenderedPageBreak/>
        <w:t>前言</w:t>
      </w:r>
      <w:bookmarkEnd w:id="95"/>
      <w:bookmarkEnd w:id="96"/>
      <w:bookmarkEnd w:id="97"/>
      <w:bookmarkEnd w:id="98"/>
    </w:p>
    <w:p w14:paraId="09029568" w14:textId="77777777" w:rsidR="00576DE8" w:rsidRPr="0090038B" w:rsidRDefault="00576DE8" w:rsidP="00576DE8">
      <w:pPr>
        <w:spacing w:before="156" w:after="156"/>
        <w:ind w:firstLine="480"/>
        <w:rPr>
          <w:rFonts w:ascii="宋体" w:hAnsi="宋体"/>
        </w:rPr>
      </w:pPr>
      <w:r w:rsidRPr="0090038B">
        <w:rPr>
          <w:rFonts w:ascii="宋体" w:hAnsi="宋体" w:hint="eastAsia"/>
        </w:rPr>
        <w:t>2015年，田纳西中国学生学者联合会（下简称</w:t>
      </w:r>
      <w:r w:rsidRPr="0090038B">
        <w:rPr>
          <w:rFonts w:ascii="宋体" w:hAnsi="宋体"/>
        </w:rPr>
        <w:t>UTK</w:t>
      </w:r>
      <w:r w:rsidRPr="0090038B">
        <w:rPr>
          <w:rFonts w:ascii="宋体" w:hAnsi="宋体" w:hint="eastAsia"/>
        </w:rPr>
        <w:t>-</w:t>
      </w:r>
      <w:r w:rsidRPr="0090038B">
        <w:rPr>
          <w:rFonts w:ascii="宋体" w:hAnsi="宋体"/>
        </w:rPr>
        <w:t>CSSA）</w:t>
      </w:r>
      <w:r w:rsidRPr="0090038B">
        <w:rPr>
          <w:rFonts w:ascii="宋体" w:hAnsi="宋体" w:hint="eastAsia"/>
        </w:rPr>
        <w:t>蓬勃发展。这一年，意义深远。</w:t>
      </w:r>
    </w:p>
    <w:p w14:paraId="432A7CB1" w14:textId="77777777" w:rsidR="00576DE8" w:rsidRPr="0090038B" w:rsidRDefault="00576DE8" w:rsidP="00576DE8">
      <w:pPr>
        <w:spacing w:before="156" w:after="156"/>
        <w:ind w:firstLine="480"/>
        <w:rPr>
          <w:rFonts w:ascii="宋体" w:hAnsi="宋体"/>
        </w:rPr>
      </w:pPr>
      <w:r w:rsidRPr="0090038B">
        <w:rPr>
          <w:rFonts w:ascii="宋体" w:hAnsi="宋体" w:hint="eastAsia"/>
        </w:rPr>
        <w:t>在这一年中，</w:t>
      </w:r>
      <w:r w:rsidRPr="0090038B">
        <w:rPr>
          <w:rFonts w:ascii="宋体" w:hAnsi="宋体"/>
        </w:rPr>
        <w:t>UTK</w:t>
      </w:r>
      <w:r w:rsidRPr="0090038B">
        <w:rPr>
          <w:rFonts w:ascii="宋体" w:hAnsi="宋体" w:hint="eastAsia"/>
        </w:rPr>
        <w:t>-</w:t>
      </w:r>
      <w:r w:rsidRPr="0090038B">
        <w:rPr>
          <w:rFonts w:ascii="宋体" w:hAnsi="宋体"/>
        </w:rPr>
        <w:t>CSSA</w:t>
      </w:r>
      <w:r w:rsidRPr="0090038B">
        <w:rPr>
          <w:rFonts w:ascii="宋体" w:hAnsi="宋体" w:hint="eastAsia"/>
        </w:rPr>
        <w:t>主要组织并参与了春节团圆饭/联欢会、UT Gardens志愿者服务、2015年新生Orientation、中秋晚会（与孔院合办）、第31届UT国际文化节、第2届UT华人篮球赛、第2届诺城亚洲文化节、诺城好声音·第一季、Project Pengyou文化交流展等9项活动。据官方数据和不完全统计，本年度的9次大小活动共参与人次超过1万人次。</w:t>
      </w:r>
    </w:p>
    <w:p w14:paraId="4FFE57D5" w14:textId="77777777" w:rsidR="00576DE8" w:rsidRPr="0090038B" w:rsidRDefault="00576DE8" w:rsidP="00576DE8">
      <w:pPr>
        <w:spacing w:before="156" w:after="156"/>
        <w:ind w:firstLine="480"/>
        <w:rPr>
          <w:rFonts w:ascii="宋体" w:hAnsi="宋体"/>
        </w:rPr>
      </w:pPr>
      <w:r w:rsidRPr="0090038B">
        <w:rPr>
          <w:rFonts w:ascii="宋体" w:hAnsi="宋体" w:hint="eastAsia"/>
        </w:rPr>
        <w:t>除此之外，</w:t>
      </w:r>
      <w:r w:rsidRPr="0090038B">
        <w:rPr>
          <w:rFonts w:ascii="宋体" w:hAnsi="宋体"/>
        </w:rPr>
        <w:t>UTK</w:t>
      </w:r>
      <w:r w:rsidRPr="0090038B">
        <w:rPr>
          <w:rFonts w:ascii="宋体" w:hAnsi="宋体" w:hint="eastAsia"/>
        </w:rPr>
        <w:t>-</w:t>
      </w:r>
      <w:r w:rsidRPr="0090038B">
        <w:rPr>
          <w:rFonts w:ascii="宋体" w:hAnsi="宋体"/>
        </w:rPr>
        <w:t>CSSA</w:t>
      </w:r>
      <w:r w:rsidRPr="0090038B">
        <w:rPr>
          <w:rFonts w:ascii="宋体" w:hAnsi="宋体" w:hint="eastAsia"/>
        </w:rPr>
        <w:t>还为2015级新生提供了接机服务，手机、银行账户便利服务，组织了第3届车轮上的诺城·汽车讲座，还面向全校学生举办了国际咖啡屋·中国文化主题茶话会，上述四项服务，主要在校学生，累计服务人次超过300人次，占诺城在册华人学生人数（487人）的60%以上。</w:t>
      </w:r>
    </w:p>
    <w:p w14:paraId="6B7C75CC" w14:textId="77777777" w:rsidR="00576DE8" w:rsidRPr="0090038B" w:rsidRDefault="00576DE8" w:rsidP="00576DE8">
      <w:pPr>
        <w:spacing w:before="156" w:after="156"/>
        <w:ind w:firstLine="480"/>
        <w:rPr>
          <w:rFonts w:ascii="宋体" w:hAnsi="宋体"/>
        </w:rPr>
      </w:pPr>
      <w:r w:rsidRPr="0090038B">
        <w:rPr>
          <w:rFonts w:ascii="宋体" w:hAnsi="宋体" w:hint="eastAsia"/>
        </w:rPr>
        <w:t>制度建设方面，UTK-CSSA新设学习部和顾问团，将服务人群进一步扩展。在工作之余，学习部可以为骨干理事组织复习串讲，力图解决学生工作占用学习时间的问题。</w:t>
      </w:r>
    </w:p>
    <w:p w14:paraId="20BFF0C6" w14:textId="77777777" w:rsidR="00576DE8" w:rsidRPr="0090038B" w:rsidRDefault="00576DE8" w:rsidP="00576DE8">
      <w:pPr>
        <w:spacing w:before="156" w:after="156"/>
        <w:ind w:firstLine="480"/>
        <w:rPr>
          <w:rFonts w:ascii="宋体" w:hAnsi="宋体"/>
        </w:rPr>
      </w:pPr>
      <w:r w:rsidRPr="0090038B">
        <w:rPr>
          <w:rFonts w:ascii="宋体" w:hAnsi="宋体" w:hint="eastAsia"/>
        </w:rPr>
        <w:t>本年中，UTK-CSSA还推出了诺城文化明信片，增进了组织文化内涵。在国际文化节和亚洲文化节上，这套明信片引来了广泛的关注，不少同学驻足中国展台一探究竟。UTK-CSSA将这套精心制作的明信片分别赠送给了Knoxville市长</w:t>
      </w:r>
      <w:r>
        <w:rPr>
          <w:rFonts w:ascii="宋体" w:hAnsi="宋体" w:hint="eastAsia"/>
        </w:rPr>
        <w:t>，</w:t>
      </w:r>
      <w:r w:rsidRPr="0090038B">
        <w:rPr>
          <w:rFonts w:ascii="宋体" w:hAnsi="宋体" w:hint="eastAsia"/>
        </w:rPr>
        <w:t>官方旅游推介机构Visit Knoxville</w:t>
      </w:r>
      <w:r>
        <w:rPr>
          <w:rFonts w:ascii="宋体" w:hAnsi="宋体" w:hint="eastAsia"/>
        </w:rPr>
        <w:t>，中国驻美大使崔天凯，和UT教务长Dr.Susan Martin</w:t>
      </w:r>
      <w:r w:rsidRPr="0090038B">
        <w:rPr>
          <w:rFonts w:ascii="宋体" w:hAnsi="宋体" w:hint="eastAsia"/>
        </w:rPr>
        <w:t>。</w:t>
      </w:r>
      <w:r>
        <w:rPr>
          <w:rFonts w:ascii="宋体" w:hAnsi="宋体" w:hint="eastAsia"/>
        </w:rPr>
        <w:t>中国学生通过自己的双手为诺城描绘了自己的文化Logo，这是值得所有中国留学生学者自豪的事情。</w:t>
      </w:r>
    </w:p>
    <w:p w14:paraId="7E849180" w14:textId="77777777" w:rsidR="00576DE8" w:rsidRPr="0090038B" w:rsidRDefault="00576DE8" w:rsidP="00576DE8">
      <w:pPr>
        <w:spacing w:before="156" w:after="156"/>
        <w:ind w:firstLine="480"/>
        <w:rPr>
          <w:rFonts w:ascii="宋体" w:hAnsi="宋体"/>
        </w:rPr>
      </w:pPr>
      <w:r w:rsidRPr="0090038B">
        <w:rPr>
          <w:rFonts w:ascii="宋体" w:hAnsi="宋体" w:hint="eastAsia"/>
        </w:rPr>
        <w:t>财务方面，UTK-CSSA财政状况良好，赞助商提供帮助的方式呈现多样化，不仅直接提供的经费支持，也有更高层次合作。自2014年开始，我学联决定将State Farm与US bank列为长期合作伙伴。两年来，我们与两家公司的合作关系良好，两家公司为CSSA日常业务和重大活动提供了41.67%的经费支持，为</w:t>
      </w:r>
      <w:r w:rsidRPr="0090038B">
        <w:rPr>
          <w:rFonts w:ascii="宋体" w:hAnsi="宋体" w:hint="eastAsia"/>
        </w:rPr>
        <w:lastRenderedPageBreak/>
        <w:t>UTK-CSSA的财务健康及正常运作奠定了良好的基础。</w:t>
      </w:r>
    </w:p>
    <w:p w14:paraId="3ECED6D5" w14:textId="77777777" w:rsidR="00576DE8" w:rsidRPr="0090038B" w:rsidRDefault="00576DE8" w:rsidP="00576DE8">
      <w:pPr>
        <w:spacing w:before="156" w:after="156"/>
        <w:ind w:firstLine="480"/>
        <w:rPr>
          <w:rFonts w:ascii="宋体" w:hAnsi="宋体"/>
        </w:rPr>
      </w:pPr>
      <w:r w:rsidRPr="0090038B">
        <w:rPr>
          <w:rFonts w:ascii="宋体" w:hAnsi="宋体" w:hint="eastAsia"/>
        </w:rPr>
        <w:t>在出行旅游方面，悦禾旅游从2014年开始与UTK-CSSA合作，为我校学生提供优惠票务及出行建议，方便华人学生学者假期出游的计划，填补了学联出行服务方面的空白。</w:t>
      </w:r>
    </w:p>
    <w:p w14:paraId="2014829F" w14:textId="77777777" w:rsidR="00576DE8" w:rsidRPr="0090038B" w:rsidRDefault="00576DE8" w:rsidP="00576DE8">
      <w:pPr>
        <w:spacing w:before="156" w:after="156"/>
        <w:ind w:firstLine="480"/>
        <w:rPr>
          <w:rFonts w:ascii="宋体" w:hAnsi="宋体"/>
        </w:rPr>
      </w:pPr>
      <w:r w:rsidRPr="0090038B">
        <w:rPr>
          <w:rFonts w:ascii="宋体" w:hAnsi="宋体" w:hint="eastAsia"/>
        </w:rPr>
        <w:t>在接下来的工作中，我们将继续完善组织机构建设，搭建更加优质的平台，供诺城学子学者施展才华。同时，加强制度构建，使组织能够长久发展。对于人才培训，我们将更加系统地提供发展途径，使加入UTK-CSSA的理事们能够得到将来立足社会所需的知识和技能。</w:t>
      </w:r>
    </w:p>
    <w:p w14:paraId="4DE3CE0D" w14:textId="77777777" w:rsidR="00576DE8" w:rsidRPr="0090038B" w:rsidRDefault="00576DE8" w:rsidP="00576DE8">
      <w:pPr>
        <w:spacing w:before="156" w:after="156"/>
        <w:ind w:firstLine="480"/>
        <w:rPr>
          <w:rFonts w:ascii="宋体" w:hAnsi="宋体"/>
        </w:rPr>
      </w:pPr>
      <w:r w:rsidRPr="0090038B">
        <w:rPr>
          <w:rFonts w:ascii="宋体" w:hAnsi="宋体" w:hint="eastAsia"/>
        </w:rPr>
        <w:t>时间匆匆如流水，历史的发展时不我待。希望UTK-CSSA能够拥有理想主义者的灵魂和现实主义者的作风，展开垂天之翼，翱翔无垠长空！</w:t>
      </w:r>
    </w:p>
    <w:p w14:paraId="37649CB8" w14:textId="77777777" w:rsidR="00576DE8" w:rsidRPr="0090038B" w:rsidRDefault="00576DE8" w:rsidP="00576DE8">
      <w:pPr>
        <w:spacing w:before="156" w:after="156"/>
        <w:rPr>
          <w:rFonts w:ascii="宋体" w:hAnsi="宋体"/>
        </w:rPr>
      </w:pPr>
    </w:p>
    <w:p w14:paraId="29DD0A13" w14:textId="77777777" w:rsidR="00576DE8" w:rsidRPr="0090038B" w:rsidRDefault="00576DE8" w:rsidP="00576DE8">
      <w:pPr>
        <w:wordWrap w:val="0"/>
        <w:spacing w:before="156" w:after="156"/>
        <w:ind w:firstLine="480"/>
        <w:jc w:val="right"/>
        <w:rPr>
          <w:rFonts w:ascii="宋体" w:hAnsi="宋体"/>
        </w:rPr>
      </w:pPr>
      <w:r w:rsidRPr="0090038B">
        <w:rPr>
          <w:rFonts w:ascii="宋体" w:hAnsi="宋体" w:hint="eastAsia"/>
        </w:rPr>
        <w:t>田纳西大学中国学生学者联合会主席 宋晶路</w:t>
      </w:r>
    </w:p>
    <w:p w14:paraId="1FD83C78" w14:textId="77777777" w:rsidR="00576DE8" w:rsidRPr="0090038B" w:rsidRDefault="00576DE8" w:rsidP="00576DE8">
      <w:pPr>
        <w:spacing w:before="156" w:after="156"/>
        <w:ind w:firstLineChars="200" w:firstLine="480"/>
        <w:jc w:val="right"/>
        <w:rPr>
          <w:sz w:val="32"/>
        </w:rPr>
      </w:pPr>
      <w:r w:rsidRPr="0090038B">
        <w:rPr>
          <w:rFonts w:ascii="宋体" w:hAnsi="宋体" w:hint="eastAsia"/>
        </w:rPr>
        <w:t>二零一五年十二月 于诺城</w:t>
      </w:r>
    </w:p>
    <w:p w14:paraId="45947899" w14:textId="77777777" w:rsidR="00576DE8" w:rsidRPr="0090038B" w:rsidRDefault="00576DE8" w:rsidP="00576DE8">
      <w:pPr>
        <w:pStyle w:val="Heading2"/>
        <w:spacing w:before="156" w:after="156"/>
        <w:ind w:left="420" w:hanging="420"/>
        <w:rPr>
          <w:rFonts w:ascii="Times New Roman" w:eastAsiaTheme="minorEastAsia" w:hAnsi="Times New Roman" w:cstheme="minorBidi"/>
          <w:b w:val="0"/>
          <w:bCs w:val="0"/>
          <w:szCs w:val="22"/>
        </w:rPr>
        <w:sectPr w:rsidR="00576DE8" w:rsidRPr="0090038B" w:rsidSect="00CF4374">
          <w:footerReference w:type="default" r:id="rId19"/>
          <w:pgSz w:w="11906" w:h="16838"/>
          <w:pgMar w:top="1440" w:right="1800" w:bottom="1440" w:left="1800" w:header="720" w:footer="720" w:gutter="0"/>
          <w:cols w:space="720"/>
          <w:titlePg/>
          <w:docGrid w:type="lines" w:linePitch="312"/>
        </w:sectPr>
      </w:pPr>
    </w:p>
    <w:p w14:paraId="6BE3577A" w14:textId="77777777" w:rsidR="00576DE8" w:rsidRPr="008E1F29" w:rsidRDefault="00576DE8" w:rsidP="00576DE8">
      <w:pPr>
        <w:pStyle w:val="Heading2"/>
        <w:spacing w:before="156" w:after="156"/>
        <w:ind w:left="420" w:hanging="420"/>
        <w:jc w:val="center"/>
      </w:pPr>
      <w:bookmarkStart w:id="99" w:name="_Toc448142776"/>
      <w:bookmarkStart w:id="100" w:name="_Toc448142845"/>
      <w:bookmarkStart w:id="101" w:name="_Toc448159514"/>
      <w:bookmarkStart w:id="102" w:name="_Toc448159554"/>
      <w:r>
        <w:rPr>
          <w:rFonts w:eastAsiaTheme="minorEastAsia" w:hint="eastAsia"/>
        </w:rPr>
        <w:lastRenderedPageBreak/>
        <w:t>工作概况</w:t>
      </w:r>
      <w:bookmarkEnd w:id="99"/>
      <w:bookmarkEnd w:id="100"/>
      <w:bookmarkEnd w:id="101"/>
      <w:bookmarkEnd w:id="102"/>
    </w:p>
    <w:p w14:paraId="0B9FD19E" w14:textId="77777777" w:rsidR="00576DE8" w:rsidRPr="0090038B" w:rsidRDefault="00576DE8" w:rsidP="00576DE8">
      <w:pPr>
        <w:spacing w:before="156" w:after="156"/>
        <w:ind w:firstLine="482"/>
        <w:rPr>
          <w:rFonts w:ascii="宋体" w:hAnsi="宋体"/>
        </w:rPr>
      </w:pPr>
      <w:r w:rsidRPr="0090038B">
        <w:rPr>
          <w:rFonts w:ascii="宋体" w:hAnsi="宋体" w:hint="eastAsia"/>
        </w:rPr>
        <w:t>2015年中，本学联主要组织并参与了春节团圆饭/联欢会、UT Gardens志愿者服务、2015年新生Orientation、中秋晚会（与孔院合办）、第31届UT国际文化节、第2届UT华人篮球赛、第2届诺城亚洲文化节、诺城好声音·第一季、Project Pengyou文化交流展等9项活动。</w:t>
      </w:r>
    </w:p>
    <w:p w14:paraId="0D395C44" w14:textId="77777777" w:rsidR="00576DE8" w:rsidRDefault="00576DE8" w:rsidP="00576DE8">
      <w:pPr>
        <w:widowControl/>
        <w:spacing w:before="156" w:after="156" w:line="276" w:lineRule="auto"/>
        <w:contextualSpacing/>
        <w:jc w:val="left"/>
      </w:pPr>
      <w:r>
        <w:rPr>
          <w:rFonts w:ascii="宋体" w:hAnsi="宋体" w:hint="eastAsia"/>
          <w:noProof/>
        </w:rPr>
        <w:drawing>
          <wp:inline distT="0" distB="0" distL="0" distR="0" wp14:anchorId="7FB82BF4" wp14:editId="577B3B75">
            <wp:extent cx="5274310" cy="395478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活动列表_页面_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3954780"/>
                    </a:xfrm>
                    <a:prstGeom prst="rect">
                      <a:avLst/>
                    </a:prstGeom>
                  </pic:spPr>
                </pic:pic>
              </a:graphicData>
            </a:graphic>
          </wp:inline>
        </w:drawing>
      </w:r>
    </w:p>
    <w:p w14:paraId="6C954337" w14:textId="77777777" w:rsidR="00576DE8" w:rsidRDefault="00576DE8" w:rsidP="00576DE8">
      <w:pPr>
        <w:pStyle w:val="Caption"/>
        <w:ind w:left="816" w:hanging="821"/>
        <w:rPr>
          <w:lang w:eastAsia="zh-CN"/>
        </w:rPr>
      </w:pPr>
      <w:r w:rsidRPr="008B44BE">
        <w:rPr>
          <w:rFonts w:hint="eastAsia"/>
          <w:lang w:eastAsia="zh-CN"/>
        </w:rPr>
        <w:t xml:space="preserve">图 </w:t>
      </w:r>
      <w:r w:rsidRPr="008B44BE">
        <w:fldChar w:fldCharType="begin"/>
      </w:r>
      <w:r w:rsidRPr="008B44BE">
        <w:rPr>
          <w:lang w:eastAsia="zh-CN"/>
        </w:rPr>
        <w:instrText xml:space="preserve"> </w:instrText>
      </w:r>
      <w:r w:rsidRPr="008B44BE">
        <w:rPr>
          <w:rFonts w:hint="eastAsia"/>
          <w:lang w:eastAsia="zh-CN"/>
        </w:rPr>
        <w:instrText>SEQ 图 \* ARABIC</w:instrText>
      </w:r>
      <w:r w:rsidRPr="008B44BE">
        <w:rPr>
          <w:lang w:eastAsia="zh-CN"/>
        </w:rPr>
        <w:instrText xml:space="preserve"> </w:instrText>
      </w:r>
      <w:r w:rsidRPr="008B44BE">
        <w:fldChar w:fldCharType="separate"/>
      </w:r>
      <w:r w:rsidR="00F87F22">
        <w:rPr>
          <w:noProof/>
          <w:lang w:eastAsia="zh-CN"/>
        </w:rPr>
        <w:t>1</w:t>
      </w:r>
      <w:r w:rsidRPr="008B44BE">
        <w:fldChar w:fldCharType="end"/>
      </w:r>
      <w:r w:rsidRPr="008B44BE">
        <w:rPr>
          <w:rFonts w:hint="eastAsia"/>
          <w:lang w:eastAsia="zh-CN"/>
        </w:rPr>
        <w:t xml:space="preserve"> 2015-2016年度精彩活动列表</w:t>
      </w:r>
    </w:p>
    <w:p w14:paraId="35407CC2" w14:textId="77777777" w:rsidR="00576DE8" w:rsidRDefault="00576DE8" w:rsidP="00576DE8">
      <w:pPr>
        <w:pStyle w:val="Caption"/>
        <w:ind w:left="816" w:hanging="821"/>
        <w:rPr>
          <w:lang w:eastAsia="zh-CN"/>
        </w:rPr>
      </w:pPr>
    </w:p>
    <w:p w14:paraId="05FEE7FC" w14:textId="77777777" w:rsidR="00576DE8" w:rsidRDefault="00576DE8" w:rsidP="00576DE8">
      <w:pPr>
        <w:pStyle w:val="Caption"/>
        <w:ind w:left="816" w:hanging="821"/>
        <w:rPr>
          <w:lang w:eastAsia="zh-CN"/>
        </w:rPr>
      </w:pPr>
      <w:r>
        <w:rPr>
          <w:rFonts w:hint="eastAsia"/>
          <w:lang w:eastAsia="zh-CN"/>
        </w:rPr>
        <w:t xml:space="preserve">表 </w:t>
      </w:r>
      <w:r>
        <w:fldChar w:fldCharType="begin"/>
      </w:r>
      <w:r>
        <w:rPr>
          <w:lang w:eastAsia="zh-CN"/>
        </w:rPr>
        <w:instrText xml:space="preserve"> </w:instrText>
      </w:r>
      <w:r>
        <w:rPr>
          <w:rFonts w:hint="eastAsia"/>
          <w:lang w:eastAsia="zh-CN"/>
        </w:rPr>
        <w:instrText>SEQ 表 \* ARABIC</w:instrText>
      </w:r>
      <w:r>
        <w:rPr>
          <w:lang w:eastAsia="zh-CN"/>
        </w:rPr>
        <w:instrText xml:space="preserve"> </w:instrText>
      </w:r>
      <w:r>
        <w:fldChar w:fldCharType="separate"/>
      </w:r>
      <w:r w:rsidR="00F87F22">
        <w:rPr>
          <w:noProof/>
          <w:lang w:eastAsia="zh-CN"/>
        </w:rPr>
        <w:t>1</w:t>
      </w:r>
      <w:r>
        <w:fldChar w:fldCharType="end"/>
      </w:r>
      <w:r>
        <w:rPr>
          <w:rFonts w:hint="eastAsia"/>
          <w:lang w:eastAsia="zh-CN"/>
        </w:rPr>
        <w:t xml:space="preserve"> </w:t>
      </w:r>
      <w:r w:rsidRPr="00582043">
        <w:rPr>
          <w:rFonts w:ascii="宋体" w:eastAsia="宋体" w:hAnsi="宋体" w:hint="eastAsia"/>
          <w:lang w:eastAsia="zh-CN"/>
        </w:rPr>
        <w:t>2015年度UTK-CSSA主要活动及参与人数统计</w:t>
      </w:r>
    </w:p>
    <w:tbl>
      <w:tblPr>
        <w:tblStyle w:val="TableGrid"/>
        <w:tblW w:w="5000" w:type="pct"/>
        <w:jc w:val="center"/>
        <w:tblLook w:val="04A0" w:firstRow="1" w:lastRow="0" w:firstColumn="1" w:lastColumn="0" w:noHBand="0" w:noVBand="1"/>
      </w:tblPr>
      <w:tblGrid>
        <w:gridCol w:w="4261"/>
        <w:gridCol w:w="4261"/>
      </w:tblGrid>
      <w:tr w:rsidR="00576DE8" w:rsidRPr="008C4216" w14:paraId="4DEE10FB" w14:textId="77777777" w:rsidTr="005F2556">
        <w:trPr>
          <w:cantSplit/>
          <w:tblHeader/>
          <w:jc w:val="center"/>
        </w:trPr>
        <w:tc>
          <w:tcPr>
            <w:tcW w:w="2500" w:type="pct"/>
            <w:vAlign w:val="center"/>
          </w:tcPr>
          <w:p w14:paraId="1F16694B" w14:textId="77777777" w:rsidR="00576DE8" w:rsidRPr="008C4216" w:rsidRDefault="00576DE8" w:rsidP="00576DE8">
            <w:pPr>
              <w:spacing w:before="156" w:after="156"/>
              <w:jc w:val="center"/>
              <w:rPr>
                <w:rFonts w:ascii="宋体" w:hAnsi="宋体"/>
              </w:rPr>
            </w:pPr>
            <w:r w:rsidRPr="008C4216">
              <w:rPr>
                <w:rFonts w:ascii="宋体" w:hAnsi="宋体" w:hint="eastAsia"/>
              </w:rPr>
              <w:t>活动名称</w:t>
            </w:r>
          </w:p>
        </w:tc>
        <w:tc>
          <w:tcPr>
            <w:tcW w:w="2500" w:type="pct"/>
            <w:vAlign w:val="center"/>
          </w:tcPr>
          <w:p w14:paraId="39D2254F" w14:textId="77777777" w:rsidR="00576DE8" w:rsidRPr="008C4216" w:rsidRDefault="00576DE8" w:rsidP="00576DE8">
            <w:pPr>
              <w:spacing w:before="156" w:after="156"/>
              <w:jc w:val="center"/>
              <w:rPr>
                <w:rFonts w:ascii="宋体" w:hAnsi="宋体"/>
              </w:rPr>
            </w:pPr>
            <w:r w:rsidRPr="008C4216">
              <w:rPr>
                <w:rFonts w:ascii="宋体" w:hAnsi="宋体" w:hint="eastAsia"/>
              </w:rPr>
              <w:t>参与人数（估算）</w:t>
            </w:r>
          </w:p>
        </w:tc>
      </w:tr>
      <w:tr w:rsidR="00576DE8" w:rsidRPr="008C4216" w14:paraId="29E4767C" w14:textId="77777777" w:rsidTr="005F2556">
        <w:trPr>
          <w:cantSplit/>
          <w:jc w:val="center"/>
        </w:trPr>
        <w:tc>
          <w:tcPr>
            <w:tcW w:w="2500" w:type="pct"/>
            <w:vAlign w:val="center"/>
          </w:tcPr>
          <w:p w14:paraId="410E3963" w14:textId="77777777" w:rsidR="00576DE8" w:rsidRPr="008C4216" w:rsidRDefault="00576DE8" w:rsidP="00576DE8">
            <w:pPr>
              <w:spacing w:before="156" w:after="156"/>
              <w:jc w:val="center"/>
              <w:rPr>
                <w:rFonts w:ascii="宋体" w:hAnsi="宋体"/>
              </w:rPr>
            </w:pPr>
            <w:r w:rsidRPr="008C4216">
              <w:rPr>
                <w:rFonts w:ascii="宋体" w:hAnsi="宋体" w:hint="eastAsia"/>
              </w:rPr>
              <w:t>春节团圆饭/联欢会</w:t>
            </w:r>
          </w:p>
        </w:tc>
        <w:tc>
          <w:tcPr>
            <w:tcW w:w="2500" w:type="pct"/>
            <w:vAlign w:val="center"/>
          </w:tcPr>
          <w:p w14:paraId="59BC5A63" w14:textId="77777777" w:rsidR="00576DE8" w:rsidRPr="008C4216" w:rsidRDefault="00576DE8" w:rsidP="00576DE8">
            <w:pPr>
              <w:spacing w:before="156" w:after="156"/>
              <w:jc w:val="center"/>
              <w:rPr>
                <w:rFonts w:ascii="宋体" w:hAnsi="宋体"/>
              </w:rPr>
            </w:pPr>
            <w:r w:rsidRPr="008C4216">
              <w:rPr>
                <w:rFonts w:ascii="宋体" w:hAnsi="宋体" w:hint="eastAsia"/>
              </w:rPr>
              <w:t>200</w:t>
            </w:r>
          </w:p>
        </w:tc>
      </w:tr>
      <w:tr w:rsidR="00576DE8" w:rsidRPr="008C4216" w14:paraId="671C8C96" w14:textId="77777777" w:rsidTr="005F2556">
        <w:trPr>
          <w:cantSplit/>
          <w:jc w:val="center"/>
        </w:trPr>
        <w:tc>
          <w:tcPr>
            <w:tcW w:w="2500" w:type="pct"/>
            <w:vAlign w:val="center"/>
          </w:tcPr>
          <w:p w14:paraId="3CA249D0" w14:textId="77777777" w:rsidR="00576DE8" w:rsidRPr="008C4216" w:rsidRDefault="00576DE8" w:rsidP="00576DE8">
            <w:pPr>
              <w:spacing w:before="156" w:after="156"/>
              <w:jc w:val="center"/>
              <w:rPr>
                <w:rFonts w:ascii="宋体" w:hAnsi="宋体"/>
              </w:rPr>
            </w:pPr>
            <w:r w:rsidRPr="008C4216">
              <w:rPr>
                <w:rFonts w:ascii="宋体" w:hAnsi="宋体" w:hint="eastAsia"/>
              </w:rPr>
              <w:lastRenderedPageBreak/>
              <w:t>UT Gardens志愿者服务</w:t>
            </w:r>
          </w:p>
        </w:tc>
        <w:tc>
          <w:tcPr>
            <w:tcW w:w="2500" w:type="pct"/>
            <w:vAlign w:val="center"/>
          </w:tcPr>
          <w:p w14:paraId="38F69771" w14:textId="77777777" w:rsidR="00576DE8" w:rsidRPr="008C4216" w:rsidRDefault="00576DE8" w:rsidP="00576DE8">
            <w:pPr>
              <w:spacing w:before="156" w:after="156"/>
              <w:jc w:val="center"/>
              <w:rPr>
                <w:rFonts w:ascii="宋体" w:hAnsi="宋体"/>
              </w:rPr>
            </w:pPr>
            <w:r w:rsidRPr="008C4216">
              <w:rPr>
                <w:rFonts w:ascii="宋体" w:hAnsi="宋体" w:hint="eastAsia"/>
              </w:rPr>
              <w:t>30</w:t>
            </w:r>
          </w:p>
        </w:tc>
      </w:tr>
      <w:tr w:rsidR="00576DE8" w:rsidRPr="008C4216" w14:paraId="7CFD1FFD" w14:textId="77777777" w:rsidTr="005F2556">
        <w:trPr>
          <w:cantSplit/>
          <w:jc w:val="center"/>
        </w:trPr>
        <w:tc>
          <w:tcPr>
            <w:tcW w:w="2500" w:type="pct"/>
            <w:vAlign w:val="center"/>
          </w:tcPr>
          <w:p w14:paraId="4D4A3BB8" w14:textId="77777777" w:rsidR="00576DE8" w:rsidRPr="008C4216" w:rsidRDefault="00576DE8" w:rsidP="00576DE8">
            <w:pPr>
              <w:spacing w:before="156" w:after="156"/>
              <w:jc w:val="center"/>
              <w:rPr>
                <w:rFonts w:ascii="宋体" w:hAnsi="宋体"/>
              </w:rPr>
            </w:pPr>
            <w:r w:rsidRPr="008C4216">
              <w:rPr>
                <w:rFonts w:ascii="宋体" w:hAnsi="宋体" w:hint="eastAsia"/>
              </w:rPr>
              <w:t>2015年新生Orientation</w:t>
            </w:r>
          </w:p>
        </w:tc>
        <w:tc>
          <w:tcPr>
            <w:tcW w:w="2500" w:type="pct"/>
            <w:vAlign w:val="center"/>
          </w:tcPr>
          <w:p w14:paraId="33E1EAE5" w14:textId="77777777" w:rsidR="00576DE8" w:rsidRPr="008C4216" w:rsidRDefault="00576DE8" w:rsidP="00576DE8">
            <w:pPr>
              <w:spacing w:before="156" w:after="156"/>
              <w:jc w:val="center"/>
              <w:rPr>
                <w:rFonts w:ascii="宋体" w:hAnsi="宋体"/>
              </w:rPr>
            </w:pPr>
            <w:r w:rsidRPr="008C4216">
              <w:rPr>
                <w:rFonts w:ascii="宋体" w:hAnsi="宋体" w:hint="eastAsia"/>
              </w:rPr>
              <w:t>150</w:t>
            </w:r>
          </w:p>
        </w:tc>
      </w:tr>
      <w:tr w:rsidR="00576DE8" w:rsidRPr="008C4216" w14:paraId="5206D979" w14:textId="77777777" w:rsidTr="005F2556">
        <w:trPr>
          <w:cantSplit/>
          <w:jc w:val="center"/>
        </w:trPr>
        <w:tc>
          <w:tcPr>
            <w:tcW w:w="2500" w:type="pct"/>
            <w:vAlign w:val="center"/>
          </w:tcPr>
          <w:p w14:paraId="15C13415" w14:textId="77777777" w:rsidR="00576DE8" w:rsidRPr="008C4216" w:rsidRDefault="00576DE8" w:rsidP="00576DE8">
            <w:pPr>
              <w:spacing w:before="156" w:after="156"/>
              <w:jc w:val="center"/>
              <w:rPr>
                <w:rFonts w:ascii="宋体" w:hAnsi="宋体"/>
              </w:rPr>
            </w:pPr>
            <w:r w:rsidRPr="008C4216">
              <w:rPr>
                <w:rFonts w:ascii="宋体" w:hAnsi="宋体" w:hint="eastAsia"/>
              </w:rPr>
              <w:t>2015年中秋晚会（与孔院合办）</w:t>
            </w:r>
          </w:p>
        </w:tc>
        <w:tc>
          <w:tcPr>
            <w:tcW w:w="2500" w:type="pct"/>
            <w:vAlign w:val="center"/>
          </w:tcPr>
          <w:p w14:paraId="2FF7D72E" w14:textId="77777777" w:rsidR="00576DE8" w:rsidRPr="008C4216" w:rsidRDefault="00576DE8" w:rsidP="00576DE8">
            <w:pPr>
              <w:spacing w:before="156" w:after="156"/>
              <w:jc w:val="center"/>
              <w:rPr>
                <w:rFonts w:ascii="宋体" w:hAnsi="宋体"/>
              </w:rPr>
            </w:pPr>
            <w:r w:rsidRPr="008C4216">
              <w:rPr>
                <w:rFonts w:ascii="宋体" w:hAnsi="宋体" w:hint="eastAsia"/>
              </w:rPr>
              <w:t>100</w:t>
            </w:r>
          </w:p>
        </w:tc>
      </w:tr>
      <w:tr w:rsidR="00576DE8" w:rsidRPr="008C4216" w14:paraId="32305327" w14:textId="77777777" w:rsidTr="005F2556">
        <w:trPr>
          <w:cantSplit/>
          <w:jc w:val="center"/>
        </w:trPr>
        <w:tc>
          <w:tcPr>
            <w:tcW w:w="2500" w:type="pct"/>
            <w:vAlign w:val="center"/>
          </w:tcPr>
          <w:p w14:paraId="6BD1E805" w14:textId="77777777" w:rsidR="00576DE8" w:rsidRPr="008C4216" w:rsidRDefault="00576DE8" w:rsidP="00576DE8">
            <w:pPr>
              <w:spacing w:before="156" w:after="156"/>
              <w:jc w:val="center"/>
              <w:rPr>
                <w:rFonts w:ascii="宋体" w:hAnsi="宋体"/>
              </w:rPr>
            </w:pPr>
            <w:r w:rsidRPr="008C4216">
              <w:rPr>
                <w:rFonts w:ascii="宋体" w:hAnsi="宋体" w:hint="eastAsia"/>
              </w:rPr>
              <w:t>第31届UT国际文化节</w:t>
            </w:r>
          </w:p>
        </w:tc>
        <w:tc>
          <w:tcPr>
            <w:tcW w:w="2500" w:type="pct"/>
            <w:vAlign w:val="center"/>
          </w:tcPr>
          <w:p w14:paraId="6EBF0BB0" w14:textId="77777777" w:rsidR="00576DE8" w:rsidRPr="008C4216" w:rsidRDefault="00576DE8" w:rsidP="00576DE8">
            <w:pPr>
              <w:spacing w:before="156" w:after="156"/>
              <w:jc w:val="center"/>
              <w:rPr>
                <w:rFonts w:ascii="宋体" w:hAnsi="宋体"/>
              </w:rPr>
            </w:pPr>
            <w:r w:rsidRPr="008C4216">
              <w:rPr>
                <w:rFonts w:ascii="宋体" w:hAnsi="宋体" w:hint="eastAsia"/>
              </w:rPr>
              <w:t>2,000</w:t>
            </w:r>
          </w:p>
        </w:tc>
      </w:tr>
      <w:tr w:rsidR="00576DE8" w:rsidRPr="008C4216" w14:paraId="14B380C2" w14:textId="77777777" w:rsidTr="005F2556">
        <w:trPr>
          <w:cantSplit/>
          <w:jc w:val="center"/>
        </w:trPr>
        <w:tc>
          <w:tcPr>
            <w:tcW w:w="2500" w:type="pct"/>
            <w:vAlign w:val="center"/>
          </w:tcPr>
          <w:p w14:paraId="02F2CE85" w14:textId="77777777" w:rsidR="00576DE8" w:rsidRPr="008C4216" w:rsidRDefault="00576DE8" w:rsidP="00576DE8">
            <w:pPr>
              <w:spacing w:before="156" w:after="156"/>
              <w:jc w:val="center"/>
              <w:rPr>
                <w:rFonts w:ascii="宋体" w:hAnsi="宋体"/>
              </w:rPr>
            </w:pPr>
            <w:r w:rsidRPr="008C4216">
              <w:rPr>
                <w:rFonts w:ascii="宋体" w:hAnsi="宋体" w:hint="eastAsia"/>
              </w:rPr>
              <w:t>第2届UT华人篮球赛</w:t>
            </w:r>
          </w:p>
        </w:tc>
        <w:tc>
          <w:tcPr>
            <w:tcW w:w="2500" w:type="pct"/>
            <w:vAlign w:val="center"/>
          </w:tcPr>
          <w:p w14:paraId="37E98581" w14:textId="77777777" w:rsidR="00576DE8" w:rsidRPr="008C4216" w:rsidRDefault="00576DE8" w:rsidP="00576DE8">
            <w:pPr>
              <w:spacing w:before="156" w:after="156"/>
              <w:jc w:val="center"/>
              <w:rPr>
                <w:rFonts w:ascii="宋体" w:hAnsi="宋体"/>
              </w:rPr>
            </w:pPr>
            <w:r w:rsidRPr="008C4216">
              <w:rPr>
                <w:rFonts w:ascii="宋体" w:hAnsi="宋体" w:hint="eastAsia"/>
              </w:rPr>
              <w:t>120</w:t>
            </w:r>
          </w:p>
        </w:tc>
      </w:tr>
      <w:tr w:rsidR="00576DE8" w:rsidRPr="008C4216" w14:paraId="176CB964" w14:textId="77777777" w:rsidTr="005F2556">
        <w:tblPrEx>
          <w:jc w:val="left"/>
        </w:tblPrEx>
        <w:trPr>
          <w:cantSplit/>
        </w:trPr>
        <w:tc>
          <w:tcPr>
            <w:tcW w:w="2500" w:type="pct"/>
            <w:vAlign w:val="center"/>
          </w:tcPr>
          <w:p w14:paraId="455F4341" w14:textId="77777777" w:rsidR="00576DE8" w:rsidRPr="008C4216" w:rsidRDefault="00576DE8" w:rsidP="00576DE8">
            <w:pPr>
              <w:spacing w:before="156" w:after="156"/>
              <w:jc w:val="center"/>
              <w:rPr>
                <w:rFonts w:ascii="宋体" w:hAnsi="宋体"/>
              </w:rPr>
            </w:pPr>
            <w:r w:rsidRPr="008C4216">
              <w:rPr>
                <w:rFonts w:ascii="宋体" w:hAnsi="宋体" w:hint="eastAsia"/>
              </w:rPr>
              <w:t>第2届诺城亚洲文化节</w:t>
            </w:r>
          </w:p>
        </w:tc>
        <w:tc>
          <w:tcPr>
            <w:tcW w:w="2500" w:type="pct"/>
            <w:vAlign w:val="center"/>
          </w:tcPr>
          <w:p w14:paraId="72A3F7F7" w14:textId="77777777" w:rsidR="00576DE8" w:rsidRPr="008C4216" w:rsidRDefault="00576DE8" w:rsidP="00576DE8">
            <w:pPr>
              <w:spacing w:before="156" w:after="156"/>
              <w:jc w:val="center"/>
              <w:rPr>
                <w:rFonts w:ascii="宋体" w:hAnsi="宋体"/>
              </w:rPr>
            </w:pPr>
            <w:r w:rsidRPr="008C4216">
              <w:rPr>
                <w:rFonts w:ascii="宋体" w:hAnsi="宋体" w:hint="eastAsia"/>
              </w:rPr>
              <w:t>12,000</w:t>
            </w:r>
          </w:p>
        </w:tc>
      </w:tr>
      <w:tr w:rsidR="00576DE8" w:rsidRPr="008C4216" w14:paraId="4DABE927" w14:textId="77777777" w:rsidTr="005F2556">
        <w:tblPrEx>
          <w:jc w:val="left"/>
        </w:tblPrEx>
        <w:trPr>
          <w:cantSplit/>
        </w:trPr>
        <w:tc>
          <w:tcPr>
            <w:tcW w:w="2500" w:type="pct"/>
            <w:vAlign w:val="center"/>
          </w:tcPr>
          <w:p w14:paraId="4110F224" w14:textId="77777777" w:rsidR="00576DE8" w:rsidRPr="008C4216" w:rsidRDefault="00576DE8" w:rsidP="00576DE8">
            <w:pPr>
              <w:spacing w:before="156" w:after="156"/>
              <w:jc w:val="center"/>
              <w:rPr>
                <w:rFonts w:ascii="宋体" w:hAnsi="宋体"/>
              </w:rPr>
            </w:pPr>
            <w:r w:rsidRPr="008C4216">
              <w:rPr>
                <w:rFonts w:ascii="宋体" w:hAnsi="宋体" w:hint="eastAsia"/>
              </w:rPr>
              <w:t>诺城好声音·第一季</w:t>
            </w:r>
          </w:p>
        </w:tc>
        <w:tc>
          <w:tcPr>
            <w:tcW w:w="2500" w:type="pct"/>
            <w:vAlign w:val="center"/>
          </w:tcPr>
          <w:p w14:paraId="42262D7D" w14:textId="77777777" w:rsidR="00576DE8" w:rsidRPr="008C4216" w:rsidRDefault="00576DE8" w:rsidP="00576DE8">
            <w:pPr>
              <w:spacing w:before="156" w:after="156"/>
              <w:jc w:val="center"/>
              <w:rPr>
                <w:rFonts w:ascii="宋体" w:hAnsi="宋体"/>
              </w:rPr>
            </w:pPr>
            <w:r w:rsidRPr="008C4216">
              <w:rPr>
                <w:rFonts w:ascii="宋体" w:hAnsi="宋体" w:hint="eastAsia"/>
              </w:rPr>
              <w:t>220</w:t>
            </w:r>
          </w:p>
        </w:tc>
      </w:tr>
      <w:tr w:rsidR="00576DE8" w:rsidRPr="008C4216" w14:paraId="2B259510" w14:textId="77777777" w:rsidTr="005F2556">
        <w:tblPrEx>
          <w:jc w:val="left"/>
        </w:tblPrEx>
        <w:trPr>
          <w:cantSplit/>
        </w:trPr>
        <w:tc>
          <w:tcPr>
            <w:tcW w:w="2500" w:type="pct"/>
            <w:vAlign w:val="center"/>
          </w:tcPr>
          <w:p w14:paraId="571C67B7" w14:textId="77777777" w:rsidR="00576DE8" w:rsidRPr="008C4216" w:rsidRDefault="00576DE8" w:rsidP="00576DE8">
            <w:pPr>
              <w:spacing w:before="156" w:after="156"/>
              <w:jc w:val="center"/>
              <w:rPr>
                <w:rFonts w:ascii="宋体" w:hAnsi="宋体"/>
              </w:rPr>
            </w:pPr>
            <w:r w:rsidRPr="008C4216">
              <w:rPr>
                <w:rFonts w:ascii="宋体" w:hAnsi="宋体" w:hint="eastAsia"/>
              </w:rPr>
              <w:t>Project Pengyou文化交流展</w:t>
            </w:r>
          </w:p>
        </w:tc>
        <w:tc>
          <w:tcPr>
            <w:tcW w:w="2500" w:type="pct"/>
            <w:vAlign w:val="center"/>
          </w:tcPr>
          <w:p w14:paraId="77C3BC8E" w14:textId="77777777" w:rsidR="00576DE8" w:rsidRPr="008C4216" w:rsidRDefault="00576DE8" w:rsidP="00576DE8">
            <w:pPr>
              <w:spacing w:before="156" w:after="156"/>
              <w:jc w:val="center"/>
              <w:rPr>
                <w:rFonts w:ascii="宋体" w:hAnsi="宋体"/>
              </w:rPr>
            </w:pPr>
            <w:r w:rsidRPr="008C4216">
              <w:rPr>
                <w:rFonts w:ascii="宋体" w:hAnsi="宋体" w:hint="eastAsia"/>
              </w:rPr>
              <w:t>50</w:t>
            </w:r>
          </w:p>
        </w:tc>
      </w:tr>
    </w:tbl>
    <w:p w14:paraId="5BD45BDB" w14:textId="77777777" w:rsidR="00576DE8" w:rsidRDefault="00576DE8" w:rsidP="00576DE8">
      <w:pPr>
        <w:spacing w:before="156" w:after="156"/>
      </w:pPr>
    </w:p>
    <w:p w14:paraId="7CD4C09D" w14:textId="77777777" w:rsidR="00576DE8" w:rsidRPr="008C4216" w:rsidRDefault="00576DE8" w:rsidP="00576DE8">
      <w:pPr>
        <w:spacing w:before="156" w:after="156"/>
        <w:ind w:firstLine="482"/>
        <w:rPr>
          <w:rFonts w:ascii="宋体" w:hAnsi="宋体"/>
        </w:rPr>
      </w:pPr>
      <w:r w:rsidRPr="008C4216">
        <w:rPr>
          <w:rFonts w:ascii="宋体" w:hAnsi="宋体" w:hint="eastAsia"/>
        </w:rPr>
        <w:t>除此之外，本学联还为华人学生学者提供了以下服务：</w:t>
      </w:r>
    </w:p>
    <w:p w14:paraId="08EE41FF" w14:textId="77777777" w:rsidR="00576DE8" w:rsidRPr="008C4216" w:rsidRDefault="00576DE8" w:rsidP="00232B41">
      <w:pPr>
        <w:pStyle w:val="ListParagraph"/>
        <w:widowControl w:val="0"/>
        <w:numPr>
          <w:ilvl w:val="0"/>
          <w:numId w:val="15"/>
        </w:numPr>
        <w:spacing w:before="156" w:after="156" w:line="360" w:lineRule="auto"/>
        <w:contextualSpacing w:val="0"/>
        <w:jc w:val="both"/>
        <w:rPr>
          <w:rFonts w:ascii="宋体" w:eastAsia="宋体" w:hAnsi="宋体"/>
          <w:sz w:val="24"/>
          <w:szCs w:val="24"/>
        </w:rPr>
      </w:pPr>
      <w:r w:rsidRPr="008C4216">
        <w:rPr>
          <w:rFonts w:ascii="宋体" w:eastAsia="宋体" w:hAnsi="宋体" w:hint="eastAsia"/>
          <w:sz w:val="24"/>
          <w:szCs w:val="24"/>
        </w:rPr>
        <w:t>2015年新生接机服务</w:t>
      </w:r>
    </w:p>
    <w:p w14:paraId="376689F6" w14:textId="77777777" w:rsidR="00576DE8" w:rsidRPr="008C4216" w:rsidRDefault="00576DE8" w:rsidP="00232B41">
      <w:pPr>
        <w:pStyle w:val="ListParagraph"/>
        <w:widowControl w:val="0"/>
        <w:numPr>
          <w:ilvl w:val="0"/>
          <w:numId w:val="15"/>
        </w:numPr>
        <w:spacing w:before="156" w:after="156" w:line="360" w:lineRule="auto"/>
        <w:contextualSpacing w:val="0"/>
        <w:jc w:val="both"/>
        <w:rPr>
          <w:rFonts w:ascii="宋体" w:eastAsia="宋体" w:hAnsi="宋体"/>
          <w:sz w:val="24"/>
          <w:szCs w:val="24"/>
        </w:rPr>
      </w:pPr>
      <w:r w:rsidRPr="008C4216">
        <w:rPr>
          <w:rFonts w:ascii="宋体" w:eastAsia="宋体" w:hAnsi="宋体" w:hint="eastAsia"/>
          <w:sz w:val="24"/>
          <w:szCs w:val="24"/>
        </w:rPr>
        <w:t>手机、银行账户便利服务</w:t>
      </w:r>
    </w:p>
    <w:p w14:paraId="73C7704A" w14:textId="77777777" w:rsidR="00576DE8" w:rsidRPr="008C4216" w:rsidRDefault="00576DE8" w:rsidP="00232B41">
      <w:pPr>
        <w:pStyle w:val="ListParagraph"/>
        <w:widowControl w:val="0"/>
        <w:numPr>
          <w:ilvl w:val="0"/>
          <w:numId w:val="15"/>
        </w:numPr>
        <w:spacing w:before="156" w:after="156" w:line="360" w:lineRule="auto"/>
        <w:contextualSpacing w:val="0"/>
        <w:jc w:val="both"/>
        <w:rPr>
          <w:rFonts w:ascii="宋体" w:eastAsia="宋体" w:hAnsi="宋体"/>
          <w:sz w:val="24"/>
          <w:szCs w:val="24"/>
        </w:rPr>
      </w:pPr>
      <w:r w:rsidRPr="008C4216">
        <w:rPr>
          <w:rFonts w:ascii="宋体" w:eastAsia="宋体" w:hAnsi="宋体" w:hint="eastAsia"/>
          <w:sz w:val="24"/>
          <w:szCs w:val="24"/>
        </w:rPr>
        <w:t>第3届车轮上的诺城·汽车讲座</w:t>
      </w:r>
    </w:p>
    <w:p w14:paraId="452BC37D" w14:textId="77777777" w:rsidR="00576DE8" w:rsidRPr="008C4216" w:rsidRDefault="00576DE8" w:rsidP="00232B41">
      <w:pPr>
        <w:pStyle w:val="ListParagraph"/>
        <w:widowControl w:val="0"/>
        <w:numPr>
          <w:ilvl w:val="0"/>
          <w:numId w:val="15"/>
        </w:numPr>
        <w:spacing w:before="156" w:after="156" w:line="360" w:lineRule="auto"/>
        <w:contextualSpacing w:val="0"/>
        <w:jc w:val="both"/>
        <w:rPr>
          <w:rFonts w:ascii="宋体" w:eastAsia="宋体" w:hAnsi="宋体"/>
          <w:sz w:val="24"/>
          <w:szCs w:val="24"/>
        </w:rPr>
      </w:pPr>
      <w:r w:rsidRPr="008C4216">
        <w:rPr>
          <w:rFonts w:ascii="宋体" w:eastAsia="宋体" w:hAnsi="宋体" w:hint="eastAsia"/>
          <w:sz w:val="24"/>
          <w:szCs w:val="24"/>
        </w:rPr>
        <w:t>国际咖啡屋·中国文化主题茶话会</w:t>
      </w:r>
    </w:p>
    <w:p w14:paraId="3AF76EF2" w14:textId="77777777" w:rsidR="00576DE8" w:rsidRPr="008C4216" w:rsidRDefault="00576DE8" w:rsidP="00576DE8">
      <w:pPr>
        <w:spacing w:before="156" w:after="156"/>
        <w:ind w:firstLine="482"/>
        <w:rPr>
          <w:rFonts w:ascii="宋体" w:hAnsi="宋体"/>
        </w:rPr>
      </w:pPr>
      <w:r w:rsidRPr="008C4216">
        <w:rPr>
          <w:rFonts w:ascii="宋体" w:hAnsi="宋体" w:hint="eastAsia"/>
        </w:rPr>
        <w:t>本学期内，四项活动累计服务人次超过三百人次，占诺城在册学生人数（487人）的60%以上。</w:t>
      </w:r>
    </w:p>
    <w:p w14:paraId="41682044" w14:textId="77777777" w:rsidR="00576DE8" w:rsidRPr="008C4216" w:rsidRDefault="00576DE8" w:rsidP="00576DE8">
      <w:pPr>
        <w:spacing w:before="156" w:after="156"/>
        <w:ind w:firstLine="482"/>
        <w:rPr>
          <w:rFonts w:ascii="宋体" w:hAnsi="宋体"/>
        </w:rPr>
      </w:pPr>
      <w:r w:rsidRPr="008C4216">
        <w:rPr>
          <w:rFonts w:ascii="宋体" w:hAnsi="宋体" w:hint="eastAsia"/>
        </w:rPr>
        <w:t>作为嘉宾，本学联主席受邀出席了名为『目的地梦想』的青少年创意大赛全</w:t>
      </w:r>
      <w:r w:rsidRPr="008C4216">
        <w:rPr>
          <w:rFonts w:ascii="宋体" w:hAnsi="宋体" w:hint="eastAsia"/>
        </w:rPr>
        <w:lastRenderedPageBreak/>
        <w:t>球总决赛开幕式。</w:t>
      </w:r>
    </w:p>
    <w:p w14:paraId="52AAAF30" w14:textId="77777777" w:rsidR="00576DE8" w:rsidRDefault="00576DE8" w:rsidP="00576DE8">
      <w:pPr>
        <w:pStyle w:val="Heading2"/>
        <w:spacing w:before="156" w:after="156"/>
        <w:ind w:left="420" w:hanging="420"/>
        <w:jc w:val="center"/>
        <w:rPr>
          <w:rFonts w:ascii="宋体" w:hAnsi="宋体" w:cs="宋体"/>
        </w:rPr>
        <w:sectPr w:rsidR="00576DE8" w:rsidSect="00CF4374">
          <w:footerReference w:type="default" r:id="rId21"/>
          <w:pgSz w:w="11906" w:h="16838"/>
          <w:pgMar w:top="1440" w:right="1800" w:bottom="1440" w:left="1800" w:header="720" w:footer="720" w:gutter="0"/>
          <w:cols w:space="720"/>
          <w:docGrid w:type="lines" w:linePitch="312"/>
        </w:sectPr>
      </w:pPr>
    </w:p>
    <w:p w14:paraId="790FA026" w14:textId="77777777" w:rsidR="00576DE8" w:rsidRDefault="00576DE8" w:rsidP="00576DE8">
      <w:pPr>
        <w:pStyle w:val="Heading2"/>
        <w:spacing w:before="156" w:after="156"/>
        <w:ind w:left="420" w:hanging="420"/>
        <w:jc w:val="center"/>
        <w:rPr>
          <w:rFonts w:ascii="宋体" w:hAnsi="宋体" w:cs="宋体"/>
        </w:rPr>
      </w:pPr>
      <w:bookmarkStart w:id="103" w:name="_Toc448142777"/>
      <w:bookmarkStart w:id="104" w:name="_Toc448142846"/>
      <w:bookmarkStart w:id="105" w:name="_Toc448159515"/>
      <w:bookmarkStart w:id="106" w:name="_Toc448159555"/>
      <w:r>
        <w:rPr>
          <w:rFonts w:ascii="宋体" w:hAnsi="宋体" w:cs="宋体" w:hint="eastAsia"/>
        </w:rPr>
        <w:lastRenderedPageBreak/>
        <w:t>用户群体与市场定位</w:t>
      </w:r>
      <w:bookmarkEnd w:id="103"/>
      <w:bookmarkEnd w:id="104"/>
      <w:bookmarkEnd w:id="105"/>
      <w:bookmarkEnd w:id="106"/>
    </w:p>
    <w:p w14:paraId="677FB83B" w14:textId="77777777" w:rsidR="00576DE8" w:rsidRPr="006973AA" w:rsidRDefault="00576DE8" w:rsidP="00576DE8">
      <w:pPr>
        <w:spacing w:before="156" w:after="156"/>
        <w:ind w:firstLineChars="200" w:firstLine="480"/>
      </w:pPr>
      <w:r>
        <w:rPr>
          <w:rFonts w:hint="eastAsia"/>
        </w:rPr>
        <w:t>虽然</w:t>
      </w:r>
      <w:r w:rsidRPr="006973AA">
        <w:rPr>
          <w:rFonts w:hint="eastAsia"/>
        </w:rPr>
        <w:t>任何来自中国，并在</w:t>
      </w:r>
      <w:r>
        <w:rPr>
          <w:rFonts w:hint="eastAsia"/>
        </w:rPr>
        <w:t>UT</w:t>
      </w:r>
      <w:r w:rsidRPr="006973AA">
        <w:rPr>
          <w:rFonts w:hint="eastAsia"/>
        </w:rPr>
        <w:t>或橡树岭国家实验室求学、工作或生活的</w:t>
      </w:r>
      <w:r w:rsidRPr="006973AA">
        <w:t xml:space="preserve"> </w:t>
      </w:r>
      <w:r w:rsidRPr="006973AA">
        <w:rPr>
          <w:rFonts w:hint="eastAsia"/>
        </w:rPr>
        <w:t>学生、博士后、访问学者以及他们的家属，自动享有成为</w:t>
      </w:r>
      <w:r w:rsidRPr="006973AA">
        <w:t>UTK</w:t>
      </w:r>
      <w:r>
        <w:rPr>
          <w:rFonts w:hint="eastAsia"/>
        </w:rPr>
        <w:t>-</w:t>
      </w:r>
      <w:r w:rsidRPr="006973AA">
        <w:t>CSSA</w:t>
      </w:r>
      <w:r>
        <w:rPr>
          <w:rFonts w:hint="eastAsia"/>
        </w:rPr>
        <w:t>会员的权利，但实际参与我们活动，支持我们走向未来的老师和同学各有特点，我们有必要在这里进行细化的市场区隔分析，让我们更加了解活动的主要状况，为将来的工作提供指导性指标。</w:t>
      </w:r>
    </w:p>
    <w:p w14:paraId="29CB94F7" w14:textId="77777777" w:rsidR="00576DE8" w:rsidRPr="00A86CF1" w:rsidRDefault="00576DE8" w:rsidP="00232B41">
      <w:pPr>
        <w:pStyle w:val="Heading3"/>
        <w:widowControl/>
        <w:numPr>
          <w:ilvl w:val="0"/>
          <w:numId w:val="14"/>
        </w:numPr>
        <w:spacing w:beforeLines="0" w:before="156" w:afterLines="0" w:after="156" w:line="240" w:lineRule="auto"/>
        <w:jc w:val="left"/>
      </w:pPr>
      <w:bookmarkStart w:id="107" w:name="_Toc448142778"/>
      <w:bookmarkStart w:id="108" w:name="_Toc448142847"/>
      <w:bookmarkStart w:id="109" w:name="_Toc448159516"/>
      <w:bookmarkStart w:id="110" w:name="_Toc448159556"/>
      <w:r w:rsidRPr="00A86CF1">
        <w:rPr>
          <w:rFonts w:hint="eastAsia"/>
        </w:rPr>
        <w:t>用户群体</w:t>
      </w:r>
      <w:bookmarkEnd w:id="107"/>
      <w:bookmarkEnd w:id="108"/>
      <w:bookmarkEnd w:id="109"/>
      <w:bookmarkEnd w:id="110"/>
    </w:p>
    <w:p w14:paraId="021E7FEE" w14:textId="77777777" w:rsidR="00576DE8" w:rsidRPr="00D21858" w:rsidRDefault="00576DE8" w:rsidP="00576DE8">
      <w:pPr>
        <w:spacing w:before="156" w:after="156"/>
        <w:ind w:firstLineChars="200" w:firstLine="480"/>
      </w:pPr>
      <w:r w:rsidRPr="00566F8E">
        <w:t>据我们进行的分段分析显示，</w:t>
      </w:r>
      <w:r>
        <w:rPr>
          <w:rFonts w:hint="eastAsia"/>
        </w:rPr>
        <w:t>从</w:t>
      </w:r>
      <w:r>
        <w:rPr>
          <w:rFonts w:hint="eastAsia"/>
        </w:rPr>
        <w:t>2014</w:t>
      </w:r>
      <w:r>
        <w:rPr>
          <w:rFonts w:hint="eastAsia"/>
        </w:rPr>
        <w:t>年</w:t>
      </w:r>
      <w:r>
        <w:rPr>
          <w:rFonts w:hint="eastAsia"/>
        </w:rPr>
        <w:t>10</w:t>
      </w:r>
      <w:r>
        <w:rPr>
          <w:rFonts w:hint="eastAsia"/>
        </w:rPr>
        <w:t>月建立</w:t>
      </w:r>
      <w:r>
        <w:rPr>
          <w:rFonts w:hint="eastAsia"/>
        </w:rPr>
        <w:t>UTK-</w:t>
      </w:r>
      <w:r w:rsidRPr="00566F8E">
        <w:t>CSSA</w:t>
      </w:r>
      <w:r>
        <w:rPr>
          <w:rFonts w:hint="eastAsia"/>
        </w:rPr>
        <w:t>微信</w:t>
      </w:r>
      <w:r w:rsidRPr="00566F8E">
        <w:t>公众号</w:t>
      </w:r>
      <w:r>
        <w:rPr>
          <w:rFonts w:hint="eastAsia"/>
        </w:rPr>
        <w:t>开始，</w:t>
      </w:r>
      <w:r w:rsidRPr="00566F8E">
        <w:t>阅读量平均值在第二年有了</w:t>
      </w:r>
      <w:r>
        <w:rPr>
          <w:rFonts w:hint="eastAsia"/>
        </w:rPr>
        <w:t>显著</w:t>
      </w:r>
      <w:r w:rsidRPr="00566F8E">
        <w:t>提高，但阅读方差有一定提升。在总体用户粘性提高的同时，同学们对于公众号主动浏览趋于稳定，但朋友圈的二次传播和阅读却有细分趋势</w:t>
      </w:r>
      <w:r>
        <w:rPr>
          <w:rFonts w:hint="eastAsia"/>
        </w:rPr>
        <w:t>。</w:t>
      </w:r>
    </w:p>
    <w:p w14:paraId="671E89C7" w14:textId="77777777" w:rsidR="00576DE8" w:rsidRPr="000028E9" w:rsidRDefault="00576DE8" w:rsidP="00576DE8">
      <w:pPr>
        <w:widowControl/>
        <w:spacing w:before="156" w:beforeAutospacing="1" w:after="156" w:afterAutospacing="1"/>
        <w:jc w:val="left"/>
        <w:rPr>
          <w:rFonts w:ascii="宋体" w:hAnsi="宋体" w:cs="宋体"/>
          <w:kern w:val="0"/>
        </w:rPr>
      </w:pPr>
      <w:r>
        <w:rPr>
          <w:rFonts w:ascii="宋体" w:hAnsi="宋体" w:cs="宋体"/>
          <w:noProof/>
          <w:kern w:val="0"/>
        </w:rPr>
        <w:drawing>
          <wp:inline distT="0" distB="0" distL="0" distR="0" wp14:anchorId="2DA4CF3F" wp14:editId="26AF7243">
            <wp:extent cx="5273238" cy="2311880"/>
            <wp:effectExtent l="0" t="0" r="0" b="0"/>
            <wp:docPr id="15" name="Picture 15" descr="http://mmbiz.qpic.cn/mmbiz/ffUQJicCKxzDNycYMmibNV10tia6NfhJkPJ359q5eMRy2umj63OLpTd6jIPpxUnuUyoia0miaQdU5kSjMlqEBuXEUqg/640?wx_fmt=png&amp;wxfrom=5&amp;wx_laz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mbiz.qpic.cn/mmbiz/ffUQJicCKxzDNycYMmibNV10tia6NfhJkPJ359q5eMRy2umj63OLpTd6jIPpxUnuUyoia0miaQdU5kSjMlqEBuXEUqg/640?wx_fmt=png&amp;wxfrom=5&amp;wx_lazy=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3497" cy="2311993"/>
                    </a:xfrm>
                    <a:prstGeom prst="rect">
                      <a:avLst/>
                    </a:prstGeom>
                    <a:noFill/>
                    <a:ln>
                      <a:noFill/>
                    </a:ln>
                  </pic:spPr>
                </pic:pic>
              </a:graphicData>
            </a:graphic>
          </wp:inline>
        </w:drawing>
      </w:r>
    </w:p>
    <w:p w14:paraId="1998799B" w14:textId="77777777" w:rsidR="00576DE8" w:rsidRPr="000028E9" w:rsidRDefault="00576DE8" w:rsidP="00576DE8">
      <w:pPr>
        <w:widowControl/>
        <w:spacing w:before="156" w:beforeAutospacing="1" w:after="156" w:afterAutospacing="1"/>
        <w:jc w:val="left"/>
        <w:rPr>
          <w:rFonts w:ascii="宋体" w:hAnsi="宋体" w:cs="宋体"/>
          <w:kern w:val="0"/>
        </w:rPr>
      </w:pPr>
      <w:r>
        <w:rPr>
          <w:rFonts w:ascii="宋体" w:hAnsi="宋体" w:cs="宋体"/>
          <w:noProof/>
          <w:kern w:val="0"/>
        </w:rPr>
        <w:lastRenderedPageBreak/>
        <w:drawing>
          <wp:inline distT="0" distB="0" distL="0" distR="0" wp14:anchorId="33BF4E08" wp14:editId="4D214CA4">
            <wp:extent cx="5270740" cy="2310785"/>
            <wp:effectExtent l="0" t="0" r="0" b="0"/>
            <wp:docPr id="14" name="Picture 14" descr="http://mmbiz.qpic.cn/mmbiz/ffUQJicCKxzDNycYMmibNV10tia6NfhJkPJRWrHr9PbOUQAdo6FKPZYp2YLSaVyTbnR2DEBLvGyzmCQJZqoKWp33w/640?wx_fmt=png&amp;wxfrom=5&amp;wx_laz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mbiz.qpic.cn/mmbiz/ffUQJicCKxzDNycYMmibNV10tia6NfhJkPJRWrHr9PbOUQAdo6FKPZYp2YLSaVyTbnR2DEBLvGyzmCQJZqoKWp33w/640?wx_fmt=png&amp;wxfrom=5&amp;wx_lazy=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0998" cy="2310898"/>
                    </a:xfrm>
                    <a:prstGeom prst="rect">
                      <a:avLst/>
                    </a:prstGeom>
                    <a:noFill/>
                    <a:ln>
                      <a:noFill/>
                    </a:ln>
                  </pic:spPr>
                </pic:pic>
              </a:graphicData>
            </a:graphic>
          </wp:inline>
        </w:drawing>
      </w:r>
    </w:p>
    <w:p w14:paraId="097DDF6B" w14:textId="470B3218" w:rsidR="00576DE8" w:rsidRDefault="00576DE8" w:rsidP="00576DE8">
      <w:pPr>
        <w:spacing w:before="156" w:after="156"/>
        <w:ind w:firstLineChars="200" w:firstLine="480"/>
      </w:pPr>
      <w:r>
        <w:rPr>
          <w:rFonts w:hint="eastAsia"/>
        </w:rPr>
        <w:t>我们对</w:t>
      </w:r>
      <w:r>
        <w:rPr>
          <w:rFonts w:hint="eastAsia"/>
        </w:rPr>
        <w:t>UTK-CSSA</w:t>
      </w:r>
      <w:r>
        <w:rPr>
          <w:rFonts w:hint="eastAsia"/>
        </w:rPr>
        <w:t>的主要互动群体进行了伪定量的分析，将不同活动的受众群体进行了分类和评估。从</w:t>
      </w:r>
      <w:r>
        <w:fldChar w:fldCharType="begin"/>
      </w:r>
      <w:r>
        <w:instrText xml:space="preserve"> </w:instrText>
      </w:r>
      <w:r>
        <w:rPr>
          <w:rFonts w:hint="eastAsia"/>
        </w:rPr>
        <w:instrText>REF _Ref448063575 \h</w:instrText>
      </w:r>
      <w:r>
        <w:instrText xml:space="preserve">  \* MERGEFORMAT </w:instrText>
      </w:r>
      <w:r>
        <w:fldChar w:fldCharType="separate"/>
      </w:r>
      <w:r w:rsidR="00F87F22">
        <w:rPr>
          <w:rFonts w:hint="eastAsia"/>
        </w:rPr>
        <w:t>图</w:t>
      </w:r>
      <w:r w:rsidR="00F87F22">
        <w:rPr>
          <w:rFonts w:hint="eastAsia"/>
        </w:rPr>
        <w:t xml:space="preserve"> </w:t>
      </w:r>
      <w:r w:rsidR="00F87F22">
        <w:t>2</w:t>
      </w:r>
      <w:r>
        <w:fldChar w:fldCharType="end"/>
      </w:r>
      <w:r>
        <w:rPr>
          <w:rFonts w:hint="eastAsia"/>
        </w:rPr>
        <w:t>中可以看出，在前文所述的娱乐性较强的活动中，主要的受众群体主要是新生，而后一类生活必须信息等主要用户中，除了新生之外，还有一些对价格较为敏感的同学们。</w:t>
      </w:r>
    </w:p>
    <w:p w14:paraId="3CF0B083" w14:textId="77777777" w:rsidR="00576DE8" w:rsidRDefault="00576DE8" w:rsidP="00576DE8">
      <w:pPr>
        <w:spacing w:before="156" w:after="156"/>
      </w:pPr>
      <w:r>
        <w:rPr>
          <w:noProof/>
        </w:rPr>
        <w:drawing>
          <wp:inline distT="0" distB="0" distL="0" distR="0" wp14:anchorId="11861136" wp14:editId="5F4F1217">
            <wp:extent cx="5266993" cy="267418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69696" cy="2675562"/>
                    </a:xfrm>
                    <a:prstGeom prst="rect">
                      <a:avLst/>
                    </a:prstGeom>
                    <a:noFill/>
                  </pic:spPr>
                </pic:pic>
              </a:graphicData>
            </a:graphic>
          </wp:inline>
        </w:drawing>
      </w:r>
    </w:p>
    <w:p w14:paraId="78B0649B" w14:textId="77777777" w:rsidR="00576DE8" w:rsidRDefault="00576DE8" w:rsidP="00576DE8">
      <w:pPr>
        <w:pStyle w:val="Caption"/>
        <w:ind w:left="816" w:hanging="821"/>
        <w:rPr>
          <w:lang w:eastAsia="zh-CN"/>
        </w:rPr>
      </w:pPr>
      <w:bookmarkStart w:id="111" w:name="_Ref448063575"/>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2</w:t>
      </w:r>
      <w:r>
        <w:fldChar w:fldCharType="end"/>
      </w:r>
      <w:bookmarkEnd w:id="111"/>
      <w:r>
        <w:rPr>
          <w:rFonts w:hint="eastAsia"/>
          <w:lang w:eastAsia="zh-CN"/>
        </w:rPr>
        <w:t xml:space="preserve"> UTK-CSSA主办活动用户群体分析</w:t>
      </w:r>
    </w:p>
    <w:p w14:paraId="22109867" w14:textId="3D1502E5" w:rsidR="00576DE8" w:rsidRPr="00894530" w:rsidRDefault="00576DE8" w:rsidP="00576DE8">
      <w:pPr>
        <w:spacing w:before="156" w:after="156"/>
        <w:ind w:firstLineChars="200" w:firstLine="480"/>
      </w:pPr>
      <w:r>
        <w:rPr>
          <w:rFonts w:hint="eastAsia"/>
        </w:rPr>
        <w:t>我们在</w:t>
      </w:r>
      <w:r>
        <w:fldChar w:fldCharType="begin"/>
      </w:r>
      <w:r>
        <w:instrText xml:space="preserve"> </w:instrText>
      </w:r>
      <w:r>
        <w:rPr>
          <w:rFonts w:hint="eastAsia"/>
        </w:rPr>
        <w:instrText>REF _Ref448063582 \h</w:instrText>
      </w:r>
      <w:r>
        <w:instrText xml:space="preserve">  \* MERGEFORMAT </w:instrText>
      </w:r>
      <w:r>
        <w:fldChar w:fldCharType="separate"/>
      </w:r>
      <w:r w:rsidR="00F87F22">
        <w:rPr>
          <w:rFonts w:hint="eastAsia"/>
        </w:rPr>
        <w:t>图</w:t>
      </w:r>
      <w:r w:rsidR="00F87F22">
        <w:rPr>
          <w:rFonts w:hint="eastAsia"/>
        </w:rPr>
        <w:t xml:space="preserve"> </w:t>
      </w:r>
      <w:r w:rsidR="00F87F22">
        <w:t>3</w:t>
      </w:r>
      <w:r>
        <w:fldChar w:fldCharType="end"/>
      </w:r>
      <w:r>
        <w:rPr>
          <w:rFonts w:hint="eastAsia"/>
        </w:rPr>
        <w:t>中归纳了</w:t>
      </w:r>
      <w:r>
        <w:rPr>
          <w:rFonts w:hint="eastAsia"/>
        </w:rPr>
        <w:t>UTK-CSSA</w:t>
      </w:r>
      <w:r>
        <w:rPr>
          <w:rFonts w:hint="eastAsia"/>
        </w:rPr>
        <w:t>所有活动的用户群体分析。我们的总体效果偏向新生和商科学生，他们具有更加稳定的需求，对社交活动也更积极，时间更加充裕，对于我们文化的传承更有成效。反观理工科的研究生和访问学者方面，我们的活动欠缺号召力，而他们的主要需求，或者可以自己群体内自己解决，如访问学者自己组织的团圆饭，或对活动的积极性有限，比如理工科学生普遍并不</w:t>
      </w:r>
      <w:r>
        <w:rPr>
          <w:rFonts w:hint="eastAsia"/>
        </w:rPr>
        <w:lastRenderedPageBreak/>
        <w:t>了解创业大赛。我们未来的发展中要积极应对这样的挑战，将更多的老师和同学纳入到我们的服务体系中来。</w:t>
      </w:r>
    </w:p>
    <w:p w14:paraId="71B37843" w14:textId="77777777" w:rsidR="00576DE8" w:rsidRDefault="00576DE8" w:rsidP="00576DE8">
      <w:pPr>
        <w:spacing w:before="156" w:after="156"/>
      </w:pPr>
    </w:p>
    <w:p w14:paraId="0D19A22C" w14:textId="77777777" w:rsidR="00576DE8" w:rsidRDefault="00576DE8" w:rsidP="00576DE8">
      <w:pPr>
        <w:spacing w:before="156" w:after="156"/>
      </w:pPr>
      <w:r>
        <w:rPr>
          <w:noProof/>
        </w:rPr>
        <w:drawing>
          <wp:inline distT="0" distB="0" distL="0" distR="0" wp14:anchorId="7775F583" wp14:editId="035897C8">
            <wp:extent cx="5270740" cy="26727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5428" cy="2675137"/>
                    </a:xfrm>
                    <a:prstGeom prst="rect">
                      <a:avLst/>
                    </a:prstGeom>
                    <a:noFill/>
                  </pic:spPr>
                </pic:pic>
              </a:graphicData>
            </a:graphic>
          </wp:inline>
        </w:drawing>
      </w:r>
    </w:p>
    <w:p w14:paraId="2B6F20F7" w14:textId="77777777" w:rsidR="00576DE8" w:rsidRDefault="00576DE8" w:rsidP="00576DE8">
      <w:pPr>
        <w:pStyle w:val="Caption"/>
        <w:ind w:left="816" w:hanging="821"/>
        <w:rPr>
          <w:lang w:eastAsia="zh-CN"/>
        </w:rPr>
      </w:pPr>
      <w:bookmarkStart w:id="112" w:name="_Ref448063582"/>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3</w:t>
      </w:r>
      <w:r>
        <w:fldChar w:fldCharType="end"/>
      </w:r>
      <w:bookmarkEnd w:id="112"/>
      <w:r>
        <w:rPr>
          <w:rFonts w:hint="eastAsia"/>
          <w:lang w:eastAsia="zh-CN"/>
        </w:rPr>
        <w:t xml:space="preserve"> UTK-CSSA主办活动总体效果分析</w:t>
      </w:r>
    </w:p>
    <w:p w14:paraId="6150794C" w14:textId="77777777" w:rsidR="00576DE8" w:rsidRDefault="00576DE8" w:rsidP="00232B41">
      <w:pPr>
        <w:pStyle w:val="Heading3"/>
        <w:widowControl/>
        <w:numPr>
          <w:ilvl w:val="0"/>
          <w:numId w:val="14"/>
        </w:numPr>
        <w:spacing w:beforeLines="0" w:before="156" w:afterLines="0" w:after="156" w:line="240" w:lineRule="auto"/>
        <w:jc w:val="left"/>
      </w:pPr>
      <w:bookmarkStart w:id="113" w:name="_Toc448142779"/>
      <w:bookmarkStart w:id="114" w:name="_Toc448142848"/>
      <w:bookmarkStart w:id="115" w:name="_Toc448159517"/>
      <w:bookmarkStart w:id="116" w:name="_Toc448159557"/>
      <w:r>
        <w:rPr>
          <w:rFonts w:hint="eastAsia"/>
        </w:rPr>
        <w:t>市场定位</w:t>
      </w:r>
      <w:bookmarkEnd w:id="113"/>
      <w:bookmarkEnd w:id="114"/>
      <w:bookmarkEnd w:id="115"/>
      <w:bookmarkEnd w:id="116"/>
    </w:p>
    <w:p w14:paraId="674A4315" w14:textId="77777777" w:rsidR="00576DE8" w:rsidRDefault="00576DE8" w:rsidP="00576DE8">
      <w:pPr>
        <w:spacing w:before="156" w:after="156"/>
        <w:ind w:firstLineChars="200" w:firstLine="480"/>
      </w:pPr>
      <w:r>
        <w:rPr>
          <w:rFonts w:hint="eastAsia"/>
        </w:rPr>
        <w:t>UTK-CSSA</w:t>
      </w:r>
      <w:r>
        <w:rPr>
          <w:rFonts w:hint="eastAsia"/>
        </w:rPr>
        <w:t>和</w:t>
      </w:r>
      <w:r>
        <w:rPr>
          <w:rFonts w:hint="eastAsia"/>
        </w:rPr>
        <w:t>Chinese Culture Club</w:t>
      </w:r>
      <w:r>
        <w:rPr>
          <w:rFonts w:hint="eastAsia"/>
        </w:rPr>
        <w:t>（</w:t>
      </w:r>
      <w:r>
        <w:rPr>
          <w:rFonts w:hint="eastAsia"/>
        </w:rPr>
        <w:t>CCC</w:t>
      </w:r>
      <w:r>
        <w:rPr>
          <w:rFonts w:hint="eastAsia"/>
        </w:rPr>
        <w:t>）同是诺城与中国文化有关的学生组织，两个组织面向的人群比较接近，我们首先对比两者主营业务的区别。</w:t>
      </w:r>
    </w:p>
    <w:p w14:paraId="26FC5ABE" w14:textId="77777777" w:rsidR="00576DE8" w:rsidRPr="002D378A" w:rsidRDefault="00576DE8" w:rsidP="00576DE8">
      <w:pPr>
        <w:spacing w:before="156" w:after="156"/>
        <w:ind w:firstLine="482"/>
        <w:rPr>
          <w:rFonts w:ascii="宋体" w:hAnsi="宋体"/>
        </w:rPr>
      </w:pPr>
      <w:r>
        <w:rPr>
          <w:rFonts w:hint="eastAsia"/>
        </w:rPr>
        <w:t>UTK-CSSA</w:t>
      </w:r>
      <w:r w:rsidRPr="0090038B">
        <w:rPr>
          <w:rFonts w:ascii="宋体" w:hAnsi="宋体" w:hint="eastAsia"/>
        </w:rPr>
        <w:t>主要组织并参与了春节团圆饭/联欢会、UT Gardens志愿者服务、2015年新生Orientation、中秋晚会（与孔院合办）、第31届UT国际文化节、第2届UT华人篮球赛、第2届诺城亚洲文化节、诺城好声音·第一季、Project Pengyou文化交流展等9项活动。</w:t>
      </w:r>
      <w:r w:rsidRPr="008C4216">
        <w:rPr>
          <w:rFonts w:ascii="宋体" w:hAnsi="宋体" w:hint="eastAsia"/>
        </w:rPr>
        <w:t>除此之外，本学联还为华人学生学者提供了2015年新生接机服务</w:t>
      </w:r>
      <w:r>
        <w:rPr>
          <w:rFonts w:ascii="宋体" w:hAnsi="宋体" w:hint="eastAsia"/>
        </w:rPr>
        <w:t>，</w:t>
      </w:r>
      <w:r w:rsidRPr="002D378A">
        <w:rPr>
          <w:rFonts w:ascii="宋体" w:hAnsi="宋体" w:hint="eastAsia"/>
        </w:rPr>
        <w:t>手机、银行账户便利服务</w:t>
      </w:r>
      <w:r>
        <w:rPr>
          <w:rFonts w:ascii="宋体" w:hAnsi="宋体" w:hint="eastAsia"/>
        </w:rPr>
        <w:t>，</w:t>
      </w:r>
      <w:r w:rsidRPr="002D378A">
        <w:rPr>
          <w:rFonts w:ascii="宋体" w:hAnsi="宋体" w:hint="eastAsia"/>
        </w:rPr>
        <w:t>第3届车轮上的诺城·汽车讲座</w:t>
      </w:r>
      <w:r>
        <w:rPr>
          <w:rFonts w:ascii="宋体" w:hAnsi="宋体" w:hint="eastAsia"/>
        </w:rPr>
        <w:t>，和</w:t>
      </w:r>
      <w:r w:rsidRPr="002D378A">
        <w:rPr>
          <w:rFonts w:ascii="宋体" w:hAnsi="宋体" w:hint="eastAsia"/>
        </w:rPr>
        <w:t>国际咖啡屋·中国文化主题茶话会</w:t>
      </w:r>
    </w:p>
    <w:p w14:paraId="3A31E3E5" w14:textId="77777777" w:rsidR="00576DE8" w:rsidRDefault="00576DE8" w:rsidP="00576DE8">
      <w:pPr>
        <w:spacing w:before="156" w:after="156"/>
        <w:ind w:firstLineChars="200" w:firstLine="480"/>
      </w:pPr>
      <w:r>
        <w:rPr>
          <w:rFonts w:hint="eastAsia"/>
        </w:rPr>
        <w:t>CCC</w:t>
      </w:r>
      <w:r>
        <w:rPr>
          <w:rFonts w:hint="eastAsia"/>
        </w:rPr>
        <w:t>主要组织了</w:t>
      </w:r>
      <w:r>
        <w:rPr>
          <w:rFonts w:hint="eastAsia"/>
        </w:rPr>
        <w:t>Movie Night</w:t>
      </w:r>
      <w:r>
        <w:rPr>
          <w:rFonts w:hint="eastAsia"/>
        </w:rPr>
        <w:t>，</w:t>
      </w:r>
      <w:r>
        <w:rPr>
          <w:rFonts w:hint="eastAsia"/>
        </w:rPr>
        <w:t>Cooking Night</w:t>
      </w:r>
      <w:r>
        <w:rPr>
          <w:rFonts w:hint="eastAsia"/>
        </w:rPr>
        <w:t>，</w:t>
      </w:r>
      <w:r>
        <w:rPr>
          <w:rFonts w:hint="eastAsia"/>
        </w:rPr>
        <w:t>Game Night</w:t>
      </w:r>
      <w:r>
        <w:rPr>
          <w:rFonts w:hint="eastAsia"/>
        </w:rPr>
        <w:t>，和外国人唱中国歌卡拉</w:t>
      </w:r>
      <w:r>
        <w:rPr>
          <w:rFonts w:hint="eastAsia"/>
        </w:rPr>
        <w:t>OK</w:t>
      </w:r>
      <w:r>
        <w:rPr>
          <w:rFonts w:hint="eastAsia"/>
        </w:rPr>
        <w:t>大赛等活动。</w:t>
      </w:r>
    </w:p>
    <w:p w14:paraId="27009CDD" w14:textId="77777777" w:rsidR="00576DE8" w:rsidRDefault="00576DE8" w:rsidP="00576DE8">
      <w:pPr>
        <w:pStyle w:val="Caption"/>
        <w:ind w:left="816" w:hanging="821"/>
        <w:rPr>
          <w:lang w:eastAsia="zh-CN"/>
        </w:rPr>
      </w:pPr>
      <w:r>
        <w:rPr>
          <w:rFonts w:hint="eastAsia"/>
        </w:rPr>
        <w:t xml:space="preserve">表 </w:t>
      </w:r>
      <w:r>
        <w:fldChar w:fldCharType="begin"/>
      </w:r>
      <w:r>
        <w:instrText xml:space="preserve"> </w:instrText>
      </w:r>
      <w:r>
        <w:rPr>
          <w:rFonts w:hint="eastAsia"/>
        </w:rPr>
        <w:instrText>SEQ 表 \* ARABIC</w:instrText>
      </w:r>
      <w:r>
        <w:instrText xml:space="preserve"> </w:instrText>
      </w:r>
      <w:r>
        <w:fldChar w:fldCharType="separate"/>
      </w:r>
      <w:r w:rsidR="00F87F22">
        <w:rPr>
          <w:noProof/>
        </w:rPr>
        <w:t>2</w:t>
      </w:r>
      <w:r>
        <w:fldChar w:fldCharType="end"/>
      </w:r>
      <w:r>
        <w:rPr>
          <w:rFonts w:hint="eastAsia"/>
          <w:lang w:eastAsia="zh-CN"/>
        </w:rPr>
        <w:t xml:space="preserve"> </w:t>
      </w:r>
      <w:r>
        <w:rPr>
          <w:rFonts w:hint="eastAsia"/>
        </w:rPr>
        <w:t>UTK-CSSA和Chinese Culture Club（CCC）主营业务</w:t>
      </w:r>
      <w:r>
        <w:rPr>
          <w:rFonts w:hint="eastAsia"/>
          <w:lang w:eastAsia="zh-CN"/>
        </w:rPr>
        <w:t>对比</w:t>
      </w:r>
    </w:p>
    <w:tbl>
      <w:tblPr>
        <w:tblStyle w:val="TableGrid"/>
        <w:tblW w:w="5000" w:type="pct"/>
        <w:tblLook w:val="04A0" w:firstRow="1" w:lastRow="0" w:firstColumn="1" w:lastColumn="0" w:noHBand="0" w:noVBand="1"/>
      </w:tblPr>
      <w:tblGrid>
        <w:gridCol w:w="2841"/>
        <w:gridCol w:w="2840"/>
        <w:gridCol w:w="2841"/>
      </w:tblGrid>
      <w:tr w:rsidR="00576DE8" w14:paraId="74AFC2C4" w14:textId="77777777" w:rsidTr="005F2556">
        <w:trPr>
          <w:tblHeader/>
        </w:trPr>
        <w:tc>
          <w:tcPr>
            <w:tcW w:w="1666" w:type="pct"/>
          </w:tcPr>
          <w:p w14:paraId="5D8E8780" w14:textId="77777777" w:rsidR="00576DE8" w:rsidRDefault="00576DE8" w:rsidP="005F2556">
            <w:pPr>
              <w:spacing w:before="156" w:after="156"/>
              <w:jc w:val="center"/>
            </w:pPr>
            <w:r>
              <w:rPr>
                <w:rFonts w:hint="eastAsia"/>
              </w:rPr>
              <w:lastRenderedPageBreak/>
              <w:t>业务名称</w:t>
            </w:r>
          </w:p>
        </w:tc>
        <w:tc>
          <w:tcPr>
            <w:tcW w:w="1666" w:type="pct"/>
          </w:tcPr>
          <w:p w14:paraId="3FF122B3" w14:textId="77777777" w:rsidR="00576DE8" w:rsidRDefault="00576DE8" w:rsidP="005F2556">
            <w:pPr>
              <w:spacing w:before="156" w:after="156"/>
              <w:jc w:val="center"/>
            </w:pPr>
            <w:r>
              <w:rPr>
                <w:rFonts w:hint="eastAsia"/>
              </w:rPr>
              <w:t>UTK-CSSA</w:t>
            </w:r>
          </w:p>
        </w:tc>
        <w:tc>
          <w:tcPr>
            <w:tcW w:w="1667" w:type="pct"/>
          </w:tcPr>
          <w:p w14:paraId="20CD07C5" w14:textId="77777777" w:rsidR="00576DE8" w:rsidRDefault="00576DE8" w:rsidP="005F2556">
            <w:pPr>
              <w:spacing w:before="156" w:after="156"/>
              <w:jc w:val="center"/>
            </w:pPr>
            <w:r>
              <w:rPr>
                <w:rFonts w:hint="eastAsia"/>
              </w:rPr>
              <w:t>CCC</w:t>
            </w:r>
          </w:p>
        </w:tc>
      </w:tr>
      <w:tr w:rsidR="00576DE8" w14:paraId="282BE54C" w14:textId="77777777" w:rsidTr="005F2556">
        <w:tc>
          <w:tcPr>
            <w:tcW w:w="1666" w:type="pct"/>
          </w:tcPr>
          <w:p w14:paraId="15CFCDDF" w14:textId="77777777" w:rsidR="00576DE8" w:rsidRDefault="00576DE8" w:rsidP="005F2556">
            <w:pPr>
              <w:spacing w:before="156" w:after="156"/>
              <w:jc w:val="center"/>
            </w:pPr>
            <w:r>
              <w:rPr>
                <w:rFonts w:hint="eastAsia"/>
              </w:rPr>
              <w:t>新生</w:t>
            </w:r>
            <w:r>
              <w:rPr>
                <w:rFonts w:hint="eastAsia"/>
              </w:rPr>
              <w:t>Orientation</w:t>
            </w:r>
          </w:p>
        </w:tc>
        <w:tc>
          <w:tcPr>
            <w:tcW w:w="1666" w:type="pct"/>
          </w:tcPr>
          <w:p w14:paraId="60199071" w14:textId="77777777" w:rsidR="00576DE8" w:rsidRDefault="00576DE8" w:rsidP="005F2556">
            <w:pPr>
              <w:spacing w:before="156" w:after="156"/>
              <w:jc w:val="center"/>
            </w:pPr>
            <w:r>
              <w:rPr>
                <w:rFonts w:hint="eastAsia"/>
              </w:rPr>
              <w:t>是</w:t>
            </w:r>
          </w:p>
        </w:tc>
        <w:tc>
          <w:tcPr>
            <w:tcW w:w="1667" w:type="pct"/>
          </w:tcPr>
          <w:p w14:paraId="4FC7343D" w14:textId="77777777" w:rsidR="00576DE8" w:rsidRDefault="00576DE8" w:rsidP="005F2556">
            <w:pPr>
              <w:spacing w:before="156" w:after="156"/>
              <w:jc w:val="center"/>
            </w:pPr>
          </w:p>
        </w:tc>
      </w:tr>
      <w:tr w:rsidR="00576DE8" w14:paraId="77BAD4EE" w14:textId="77777777" w:rsidTr="005F2556">
        <w:tc>
          <w:tcPr>
            <w:tcW w:w="1666" w:type="pct"/>
          </w:tcPr>
          <w:p w14:paraId="370865FB" w14:textId="77777777" w:rsidR="00576DE8" w:rsidRDefault="00576DE8" w:rsidP="005F2556">
            <w:pPr>
              <w:spacing w:before="156" w:after="156"/>
              <w:jc w:val="center"/>
            </w:pPr>
            <w:r>
              <w:rPr>
                <w:rFonts w:hint="eastAsia"/>
              </w:rPr>
              <w:t>汽车</w:t>
            </w:r>
            <w:r>
              <w:rPr>
                <w:rFonts w:hint="eastAsia"/>
              </w:rPr>
              <w:t>/</w:t>
            </w:r>
            <w:r>
              <w:rPr>
                <w:rFonts w:hint="eastAsia"/>
              </w:rPr>
              <w:t>银行卡讲座</w:t>
            </w:r>
          </w:p>
        </w:tc>
        <w:tc>
          <w:tcPr>
            <w:tcW w:w="1666" w:type="pct"/>
          </w:tcPr>
          <w:p w14:paraId="583D3210" w14:textId="77777777" w:rsidR="00576DE8" w:rsidRDefault="00576DE8" w:rsidP="005F2556">
            <w:pPr>
              <w:spacing w:before="156" w:after="156"/>
              <w:jc w:val="center"/>
            </w:pPr>
            <w:r>
              <w:rPr>
                <w:rFonts w:hint="eastAsia"/>
              </w:rPr>
              <w:t>是</w:t>
            </w:r>
          </w:p>
        </w:tc>
        <w:tc>
          <w:tcPr>
            <w:tcW w:w="1667" w:type="pct"/>
          </w:tcPr>
          <w:p w14:paraId="3EB66E86" w14:textId="77777777" w:rsidR="00576DE8" w:rsidRDefault="00576DE8" w:rsidP="005F2556">
            <w:pPr>
              <w:spacing w:before="156" w:after="156"/>
              <w:jc w:val="center"/>
            </w:pPr>
          </w:p>
        </w:tc>
      </w:tr>
      <w:tr w:rsidR="00576DE8" w14:paraId="56D8394F" w14:textId="77777777" w:rsidTr="005F2556">
        <w:tc>
          <w:tcPr>
            <w:tcW w:w="1666" w:type="pct"/>
          </w:tcPr>
          <w:p w14:paraId="5587AEE3" w14:textId="77777777" w:rsidR="00576DE8" w:rsidRDefault="00576DE8" w:rsidP="005F2556">
            <w:pPr>
              <w:spacing w:before="156" w:after="156"/>
              <w:jc w:val="center"/>
            </w:pPr>
            <w:r>
              <w:rPr>
                <w:rFonts w:hint="eastAsia"/>
              </w:rPr>
              <w:t>国际节</w:t>
            </w:r>
            <w:r>
              <w:rPr>
                <w:rFonts w:hint="eastAsia"/>
              </w:rPr>
              <w:t>/</w:t>
            </w:r>
            <w:r>
              <w:rPr>
                <w:rFonts w:hint="eastAsia"/>
              </w:rPr>
              <w:t>亚洲节</w:t>
            </w:r>
          </w:p>
        </w:tc>
        <w:tc>
          <w:tcPr>
            <w:tcW w:w="1666" w:type="pct"/>
          </w:tcPr>
          <w:p w14:paraId="514D2131" w14:textId="77777777" w:rsidR="00576DE8" w:rsidRDefault="00576DE8" w:rsidP="005F2556">
            <w:pPr>
              <w:spacing w:before="156" w:after="156"/>
              <w:jc w:val="center"/>
            </w:pPr>
            <w:r>
              <w:rPr>
                <w:rFonts w:hint="eastAsia"/>
              </w:rPr>
              <w:t>是</w:t>
            </w:r>
          </w:p>
        </w:tc>
        <w:tc>
          <w:tcPr>
            <w:tcW w:w="1667" w:type="pct"/>
          </w:tcPr>
          <w:p w14:paraId="16FF2FC4" w14:textId="77777777" w:rsidR="00576DE8" w:rsidRDefault="00576DE8" w:rsidP="005F2556">
            <w:pPr>
              <w:spacing w:before="156" w:after="156"/>
              <w:jc w:val="center"/>
            </w:pPr>
            <w:r>
              <w:rPr>
                <w:rFonts w:hint="eastAsia"/>
              </w:rPr>
              <w:t>是</w:t>
            </w:r>
          </w:p>
        </w:tc>
      </w:tr>
      <w:tr w:rsidR="00576DE8" w14:paraId="23507E95" w14:textId="77777777" w:rsidTr="005F2556">
        <w:tc>
          <w:tcPr>
            <w:tcW w:w="1666" w:type="pct"/>
          </w:tcPr>
          <w:p w14:paraId="401B7400" w14:textId="77777777" w:rsidR="00576DE8" w:rsidRDefault="00576DE8" w:rsidP="005F2556">
            <w:pPr>
              <w:spacing w:before="156" w:after="156"/>
              <w:jc w:val="center"/>
            </w:pPr>
            <w:r>
              <w:rPr>
                <w:rFonts w:hint="eastAsia"/>
              </w:rPr>
              <w:t>春节团圆饭</w:t>
            </w:r>
          </w:p>
        </w:tc>
        <w:tc>
          <w:tcPr>
            <w:tcW w:w="1666" w:type="pct"/>
          </w:tcPr>
          <w:p w14:paraId="783DF7D7" w14:textId="77777777" w:rsidR="00576DE8" w:rsidRDefault="00576DE8" w:rsidP="005F2556">
            <w:pPr>
              <w:spacing w:before="156" w:after="156"/>
              <w:jc w:val="center"/>
            </w:pPr>
            <w:r>
              <w:rPr>
                <w:rFonts w:hint="eastAsia"/>
              </w:rPr>
              <w:t>是</w:t>
            </w:r>
          </w:p>
        </w:tc>
        <w:tc>
          <w:tcPr>
            <w:tcW w:w="1667" w:type="pct"/>
          </w:tcPr>
          <w:p w14:paraId="7C59FD1F" w14:textId="77777777" w:rsidR="00576DE8" w:rsidRDefault="00576DE8" w:rsidP="005F2556">
            <w:pPr>
              <w:spacing w:before="156" w:after="156"/>
              <w:jc w:val="center"/>
            </w:pPr>
          </w:p>
        </w:tc>
      </w:tr>
      <w:tr w:rsidR="00576DE8" w14:paraId="16E474D4" w14:textId="77777777" w:rsidTr="005F2556">
        <w:tc>
          <w:tcPr>
            <w:tcW w:w="1666" w:type="pct"/>
          </w:tcPr>
          <w:p w14:paraId="6214D864" w14:textId="77777777" w:rsidR="00576DE8" w:rsidRDefault="00576DE8" w:rsidP="005F2556">
            <w:pPr>
              <w:spacing w:before="156" w:after="156"/>
              <w:jc w:val="center"/>
            </w:pPr>
            <w:r>
              <w:rPr>
                <w:rFonts w:hint="eastAsia"/>
              </w:rPr>
              <w:t>卡拉</w:t>
            </w:r>
            <w:r>
              <w:rPr>
                <w:rFonts w:hint="eastAsia"/>
              </w:rPr>
              <w:t>OK</w:t>
            </w:r>
            <w:r>
              <w:rPr>
                <w:rFonts w:hint="eastAsia"/>
              </w:rPr>
              <w:t>大赛</w:t>
            </w:r>
          </w:p>
        </w:tc>
        <w:tc>
          <w:tcPr>
            <w:tcW w:w="1666" w:type="pct"/>
          </w:tcPr>
          <w:p w14:paraId="54BE725B" w14:textId="77777777" w:rsidR="00576DE8" w:rsidRDefault="00576DE8" w:rsidP="005F2556">
            <w:pPr>
              <w:spacing w:before="156" w:after="156"/>
              <w:jc w:val="center"/>
            </w:pPr>
            <w:r>
              <w:rPr>
                <w:rFonts w:hint="eastAsia"/>
              </w:rPr>
              <w:t>是</w:t>
            </w:r>
          </w:p>
        </w:tc>
        <w:tc>
          <w:tcPr>
            <w:tcW w:w="1667" w:type="pct"/>
          </w:tcPr>
          <w:p w14:paraId="2935FAD5" w14:textId="77777777" w:rsidR="00576DE8" w:rsidRDefault="00576DE8" w:rsidP="005F2556">
            <w:pPr>
              <w:spacing w:before="156" w:after="156"/>
              <w:jc w:val="center"/>
            </w:pPr>
            <w:r>
              <w:rPr>
                <w:rFonts w:hint="eastAsia"/>
              </w:rPr>
              <w:t>是</w:t>
            </w:r>
          </w:p>
        </w:tc>
      </w:tr>
      <w:tr w:rsidR="00576DE8" w14:paraId="2A69250D" w14:textId="77777777" w:rsidTr="005F2556">
        <w:tc>
          <w:tcPr>
            <w:tcW w:w="1666" w:type="pct"/>
          </w:tcPr>
          <w:p w14:paraId="5562AC60" w14:textId="77777777" w:rsidR="00576DE8" w:rsidRDefault="00576DE8" w:rsidP="005F2556">
            <w:pPr>
              <w:spacing w:before="156" w:after="156"/>
              <w:jc w:val="center"/>
            </w:pPr>
            <w:r>
              <w:rPr>
                <w:rFonts w:hint="eastAsia"/>
              </w:rPr>
              <w:t>Movie Night</w:t>
            </w:r>
          </w:p>
        </w:tc>
        <w:tc>
          <w:tcPr>
            <w:tcW w:w="1666" w:type="pct"/>
          </w:tcPr>
          <w:p w14:paraId="457BC407" w14:textId="77777777" w:rsidR="00576DE8" w:rsidRDefault="00576DE8" w:rsidP="005F2556">
            <w:pPr>
              <w:spacing w:before="156" w:after="156"/>
              <w:jc w:val="center"/>
            </w:pPr>
          </w:p>
        </w:tc>
        <w:tc>
          <w:tcPr>
            <w:tcW w:w="1667" w:type="pct"/>
          </w:tcPr>
          <w:p w14:paraId="381C22A0" w14:textId="77777777" w:rsidR="00576DE8" w:rsidRDefault="00576DE8" w:rsidP="005F2556">
            <w:pPr>
              <w:spacing w:before="156" w:after="156"/>
              <w:jc w:val="center"/>
            </w:pPr>
            <w:r>
              <w:rPr>
                <w:rFonts w:hint="eastAsia"/>
              </w:rPr>
              <w:t>是</w:t>
            </w:r>
          </w:p>
        </w:tc>
      </w:tr>
      <w:tr w:rsidR="00576DE8" w14:paraId="5F4D1970" w14:textId="77777777" w:rsidTr="005F2556">
        <w:tc>
          <w:tcPr>
            <w:tcW w:w="1666" w:type="pct"/>
          </w:tcPr>
          <w:p w14:paraId="1EBF1DCB" w14:textId="77777777" w:rsidR="00576DE8" w:rsidRDefault="00576DE8" w:rsidP="005F2556">
            <w:pPr>
              <w:spacing w:before="156" w:after="156"/>
              <w:jc w:val="center"/>
            </w:pPr>
            <w:r>
              <w:rPr>
                <w:rFonts w:hint="eastAsia"/>
              </w:rPr>
              <w:t>Cooking Night</w:t>
            </w:r>
          </w:p>
        </w:tc>
        <w:tc>
          <w:tcPr>
            <w:tcW w:w="1666" w:type="pct"/>
          </w:tcPr>
          <w:p w14:paraId="24E6C5D2" w14:textId="77777777" w:rsidR="00576DE8" w:rsidRDefault="00576DE8" w:rsidP="005F2556">
            <w:pPr>
              <w:spacing w:before="156" w:after="156"/>
              <w:jc w:val="center"/>
            </w:pPr>
          </w:p>
        </w:tc>
        <w:tc>
          <w:tcPr>
            <w:tcW w:w="1667" w:type="pct"/>
          </w:tcPr>
          <w:p w14:paraId="443FD14C" w14:textId="77777777" w:rsidR="00576DE8" w:rsidRDefault="00576DE8" w:rsidP="005F2556">
            <w:pPr>
              <w:spacing w:before="156" w:after="156"/>
              <w:jc w:val="center"/>
            </w:pPr>
            <w:r>
              <w:rPr>
                <w:rFonts w:hint="eastAsia"/>
              </w:rPr>
              <w:t>是</w:t>
            </w:r>
          </w:p>
        </w:tc>
      </w:tr>
      <w:tr w:rsidR="00576DE8" w14:paraId="69A942D2" w14:textId="77777777" w:rsidTr="005F2556">
        <w:tc>
          <w:tcPr>
            <w:tcW w:w="1666" w:type="pct"/>
          </w:tcPr>
          <w:p w14:paraId="2BD5CCCF" w14:textId="77777777" w:rsidR="00576DE8" w:rsidRDefault="00576DE8" w:rsidP="005F2556">
            <w:pPr>
              <w:spacing w:before="156" w:after="156"/>
              <w:jc w:val="center"/>
            </w:pPr>
            <w:r>
              <w:rPr>
                <w:rFonts w:hint="eastAsia"/>
              </w:rPr>
              <w:t>Game Night</w:t>
            </w:r>
          </w:p>
        </w:tc>
        <w:tc>
          <w:tcPr>
            <w:tcW w:w="1666" w:type="pct"/>
          </w:tcPr>
          <w:p w14:paraId="441EE2FD" w14:textId="77777777" w:rsidR="00576DE8" w:rsidRDefault="00576DE8" w:rsidP="005F2556">
            <w:pPr>
              <w:spacing w:before="156" w:after="156"/>
              <w:jc w:val="center"/>
            </w:pPr>
          </w:p>
        </w:tc>
        <w:tc>
          <w:tcPr>
            <w:tcW w:w="1667" w:type="pct"/>
          </w:tcPr>
          <w:p w14:paraId="6FF6C9D1" w14:textId="77777777" w:rsidR="00576DE8" w:rsidRDefault="00576DE8" w:rsidP="005F2556">
            <w:pPr>
              <w:spacing w:before="156" w:after="156"/>
              <w:jc w:val="center"/>
            </w:pPr>
            <w:r>
              <w:rPr>
                <w:rFonts w:hint="eastAsia"/>
              </w:rPr>
              <w:t>是</w:t>
            </w:r>
          </w:p>
        </w:tc>
      </w:tr>
      <w:tr w:rsidR="00576DE8" w14:paraId="0DFEBAA5" w14:textId="77777777" w:rsidTr="005F2556">
        <w:tc>
          <w:tcPr>
            <w:tcW w:w="1666" w:type="pct"/>
          </w:tcPr>
          <w:p w14:paraId="1D7561B6" w14:textId="77777777" w:rsidR="00576DE8" w:rsidRDefault="00576DE8" w:rsidP="005F2556">
            <w:pPr>
              <w:spacing w:before="156" w:after="156"/>
              <w:jc w:val="center"/>
            </w:pPr>
            <w:r>
              <w:rPr>
                <w:rFonts w:hint="eastAsia"/>
              </w:rPr>
              <w:t>中国咖啡屋</w:t>
            </w:r>
          </w:p>
        </w:tc>
        <w:tc>
          <w:tcPr>
            <w:tcW w:w="1666" w:type="pct"/>
          </w:tcPr>
          <w:p w14:paraId="3B323A6A" w14:textId="77777777" w:rsidR="00576DE8" w:rsidRDefault="00576DE8" w:rsidP="005F2556">
            <w:pPr>
              <w:spacing w:before="156" w:after="156"/>
              <w:jc w:val="center"/>
            </w:pPr>
            <w:r>
              <w:rPr>
                <w:rFonts w:hint="eastAsia"/>
              </w:rPr>
              <w:t>是</w:t>
            </w:r>
          </w:p>
        </w:tc>
        <w:tc>
          <w:tcPr>
            <w:tcW w:w="1667" w:type="pct"/>
          </w:tcPr>
          <w:p w14:paraId="10F7D04C" w14:textId="77777777" w:rsidR="00576DE8" w:rsidRDefault="00576DE8" w:rsidP="005F2556">
            <w:pPr>
              <w:spacing w:before="156" w:after="156"/>
              <w:jc w:val="center"/>
            </w:pPr>
          </w:p>
        </w:tc>
      </w:tr>
      <w:tr w:rsidR="00576DE8" w14:paraId="4230335A" w14:textId="77777777" w:rsidTr="005F2556">
        <w:tc>
          <w:tcPr>
            <w:tcW w:w="1666" w:type="pct"/>
          </w:tcPr>
          <w:p w14:paraId="004B06EA" w14:textId="77777777" w:rsidR="00576DE8" w:rsidRDefault="00576DE8" w:rsidP="005F2556">
            <w:pPr>
              <w:spacing w:before="156" w:after="156"/>
              <w:jc w:val="center"/>
            </w:pPr>
            <w:r>
              <w:rPr>
                <w:rFonts w:hint="eastAsia"/>
              </w:rPr>
              <w:t>篮球赛</w:t>
            </w:r>
            <w:r>
              <w:rPr>
                <w:rFonts w:hint="eastAsia"/>
              </w:rPr>
              <w:t>/</w:t>
            </w:r>
            <w:r>
              <w:rPr>
                <w:rFonts w:hint="eastAsia"/>
              </w:rPr>
              <w:t>羽毛球赛</w:t>
            </w:r>
          </w:p>
        </w:tc>
        <w:tc>
          <w:tcPr>
            <w:tcW w:w="1666" w:type="pct"/>
          </w:tcPr>
          <w:p w14:paraId="5954F09C" w14:textId="77777777" w:rsidR="00576DE8" w:rsidRDefault="00576DE8" w:rsidP="005F2556">
            <w:pPr>
              <w:spacing w:before="156" w:after="156"/>
              <w:jc w:val="center"/>
            </w:pPr>
            <w:r>
              <w:rPr>
                <w:rFonts w:hint="eastAsia"/>
              </w:rPr>
              <w:t>是</w:t>
            </w:r>
          </w:p>
        </w:tc>
        <w:tc>
          <w:tcPr>
            <w:tcW w:w="1667" w:type="pct"/>
          </w:tcPr>
          <w:p w14:paraId="2A9F73F4" w14:textId="77777777" w:rsidR="00576DE8" w:rsidRDefault="00576DE8" w:rsidP="005F2556">
            <w:pPr>
              <w:spacing w:before="156" w:after="156"/>
              <w:jc w:val="center"/>
            </w:pPr>
          </w:p>
        </w:tc>
      </w:tr>
      <w:tr w:rsidR="00576DE8" w14:paraId="282A396B" w14:textId="77777777" w:rsidTr="005F2556">
        <w:tc>
          <w:tcPr>
            <w:tcW w:w="1666" w:type="pct"/>
          </w:tcPr>
          <w:p w14:paraId="4E2EEA1F" w14:textId="77777777" w:rsidR="00576DE8" w:rsidRDefault="00576DE8" w:rsidP="005F2556">
            <w:pPr>
              <w:spacing w:before="156" w:after="156"/>
              <w:jc w:val="center"/>
            </w:pPr>
            <w:r>
              <w:rPr>
                <w:rFonts w:hint="eastAsia"/>
              </w:rPr>
              <w:t>创业大赛</w:t>
            </w:r>
          </w:p>
        </w:tc>
        <w:tc>
          <w:tcPr>
            <w:tcW w:w="1666" w:type="pct"/>
          </w:tcPr>
          <w:p w14:paraId="78D88CB6" w14:textId="77777777" w:rsidR="00576DE8" w:rsidRDefault="00576DE8" w:rsidP="005F2556">
            <w:pPr>
              <w:spacing w:before="156" w:after="156"/>
              <w:jc w:val="center"/>
            </w:pPr>
            <w:r>
              <w:rPr>
                <w:rFonts w:hint="eastAsia"/>
              </w:rPr>
              <w:t>是</w:t>
            </w:r>
          </w:p>
        </w:tc>
        <w:tc>
          <w:tcPr>
            <w:tcW w:w="1667" w:type="pct"/>
          </w:tcPr>
          <w:p w14:paraId="269B2013" w14:textId="77777777" w:rsidR="00576DE8" w:rsidRDefault="00576DE8" w:rsidP="005F2556">
            <w:pPr>
              <w:spacing w:before="156" w:after="156"/>
              <w:jc w:val="center"/>
            </w:pPr>
          </w:p>
        </w:tc>
      </w:tr>
      <w:tr w:rsidR="00576DE8" w14:paraId="3892D30A" w14:textId="77777777" w:rsidTr="005F2556">
        <w:tc>
          <w:tcPr>
            <w:tcW w:w="1666" w:type="pct"/>
          </w:tcPr>
          <w:p w14:paraId="76E98068" w14:textId="77777777" w:rsidR="00576DE8" w:rsidRDefault="00576DE8" w:rsidP="005F2556">
            <w:pPr>
              <w:spacing w:before="156" w:after="156"/>
              <w:jc w:val="center"/>
            </w:pPr>
            <w:r>
              <w:rPr>
                <w:rFonts w:hint="eastAsia"/>
              </w:rPr>
              <w:t>选课攻略</w:t>
            </w:r>
          </w:p>
        </w:tc>
        <w:tc>
          <w:tcPr>
            <w:tcW w:w="1666" w:type="pct"/>
          </w:tcPr>
          <w:p w14:paraId="76EFFB02" w14:textId="77777777" w:rsidR="00576DE8" w:rsidRDefault="00576DE8" w:rsidP="005F2556">
            <w:pPr>
              <w:spacing w:before="156" w:after="156"/>
              <w:jc w:val="center"/>
            </w:pPr>
            <w:r>
              <w:rPr>
                <w:rFonts w:hint="eastAsia"/>
              </w:rPr>
              <w:t>是</w:t>
            </w:r>
          </w:p>
        </w:tc>
        <w:tc>
          <w:tcPr>
            <w:tcW w:w="1667" w:type="pct"/>
          </w:tcPr>
          <w:p w14:paraId="6F7D64D9" w14:textId="77777777" w:rsidR="00576DE8" w:rsidRDefault="00576DE8" w:rsidP="005F2556">
            <w:pPr>
              <w:spacing w:before="156" w:after="156"/>
              <w:jc w:val="center"/>
            </w:pPr>
          </w:p>
        </w:tc>
      </w:tr>
    </w:tbl>
    <w:p w14:paraId="73B70A5C" w14:textId="77777777" w:rsidR="00576DE8" w:rsidRDefault="00576DE8" w:rsidP="00576DE8">
      <w:pPr>
        <w:spacing w:before="156" w:after="156"/>
      </w:pPr>
      <w:r>
        <w:rPr>
          <w:noProof/>
        </w:rPr>
        <w:lastRenderedPageBreak/>
        <w:drawing>
          <wp:inline distT="0" distB="0" distL="0" distR="0" wp14:anchorId="78C38A6D" wp14:editId="00A26F56">
            <wp:extent cx="5191170" cy="38866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91567" cy="3886963"/>
                    </a:xfrm>
                    <a:prstGeom prst="rect">
                      <a:avLst/>
                    </a:prstGeom>
                    <a:noFill/>
                  </pic:spPr>
                </pic:pic>
              </a:graphicData>
            </a:graphic>
          </wp:inline>
        </w:drawing>
      </w:r>
    </w:p>
    <w:p w14:paraId="5015628F" w14:textId="77777777" w:rsidR="00576DE8" w:rsidRDefault="00576DE8" w:rsidP="00576DE8">
      <w:pPr>
        <w:pStyle w:val="Caption"/>
        <w:ind w:left="816" w:hanging="821"/>
        <w:rPr>
          <w:lang w:eastAsia="zh-CN"/>
        </w:rPr>
      </w:pPr>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4</w:t>
      </w:r>
      <w:r>
        <w:fldChar w:fldCharType="end"/>
      </w:r>
      <w:r>
        <w:rPr>
          <w:rFonts w:hint="eastAsia"/>
          <w:lang w:eastAsia="zh-CN"/>
        </w:rPr>
        <w:t xml:space="preserve"> UTK-CSSA与CCC主营业务对比</w:t>
      </w:r>
    </w:p>
    <w:p w14:paraId="5F72DA98" w14:textId="77777777" w:rsidR="00576DE8" w:rsidRDefault="00576DE8" w:rsidP="00576DE8">
      <w:pPr>
        <w:spacing w:before="156" w:after="156"/>
        <w:ind w:firstLineChars="200" w:firstLine="480"/>
      </w:pPr>
      <w:r>
        <w:rPr>
          <w:rFonts w:hint="eastAsia"/>
        </w:rPr>
        <w:t>CCC</w:t>
      </w:r>
      <w:r>
        <w:rPr>
          <w:rFonts w:hint="eastAsia"/>
        </w:rPr>
        <w:t>的活动更加偏向娱乐性质的互动活动。</w:t>
      </w:r>
      <w:r>
        <w:rPr>
          <w:rFonts w:hint="eastAsia"/>
        </w:rPr>
        <w:t>Cooking Night</w:t>
      </w:r>
      <w:r>
        <w:rPr>
          <w:rFonts w:hint="eastAsia"/>
        </w:rPr>
        <w:t>等活动，需要时间预先学习烹饪方法、游戏规则，并自己动手，这些活动是一种分众传播，对于喜欢中国文化，有兴趣花时间亲手体验中国文化的美国同学具有特别的吸引力。</w:t>
      </w:r>
      <w:r>
        <w:rPr>
          <w:rFonts w:hint="eastAsia"/>
        </w:rPr>
        <w:t>CCC</w:t>
      </w:r>
      <w:r>
        <w:rPr>
          <w:rFonts w:hint="eastAsia"/>
        </w:rPr>
        <w:t>在</w:t>
      </w:r>
      <w:r>
        <w:rPr>
          <w:rFonts w:hint="eastAsia"/>
        </w:rPr>
        <w:t>2016</w:t>
      </w:r>
      <w:r>
        <w:rPr>
          <w:rFonts w:hint="eastAsia"/>
        </w:rPr>
        <w:t>年</w:t>
      </w:r>
      <w:r>
        <w:rPr>
          <w:rFonts w:hint="eastAsia"/>
        </w:rPr>
        <w:t>4</w:t>
      </w:r>
      <w:r>
        <w:rPr>
          <w:rFonts w:hint="eastAsia"/>
        </w:rPr>
        <w:t>月</w:t>
      </w:r>
      <w:r>
        <w:rPr>
          <w:rFonts w:hint="eastAsia"/>
        </w:rPr>
        <w:t>8</w:t>
      </w:r>
      <w:r>
        <w:rPr>
          <w:rFonts w:hint="eastAsia"/>
        </w:rPr>
        <w:t>日举办的外国人唱中国歌——卡拉</w:t>
      </w:r>
      <w:r>
        <w:rPr>
          <w:rFonts w:hint="eastAsia"/>
        </w:rPr>
        <w:t>OK</w:t>
      </w:r>
      <w:r>
        <w:rPr>
          <w:rFonts w:hint="eastAsia"/>
        </w:rPr>
        <w:t>大赛给笔者很深的印象，活动的娱乐性和用户体验非常不错。因为参加比赛的同学大部分都是在中文课上熟知的亲友，他们的互动显得非常充分，虽然比赛水平并不是很高，但娱乐性被发挥得淋漓尽致，尤其配以西方文化的开放性，大家对于娱乐元素的抓取相当到位，</w:t>
      </w:r>
      <w:r>
        <w:rPr>
          <w:rFonts w:hint="eastAsia"/>
        </w:rPr>
        <w:t>UTK-CSSA</w:t>
      </w:r>
      <w:r>
        <w:rPr>
          <w:rFonts w:hint="eastAsia"/>
        </w:rPr>
        <w:t>应该予以充分重视和学习。</w:t>
      </w:r>
    </w:p>
    <w:p w14:paraId="5438E078" w14:textId="77777777" w:rsidR="00576DE8" w:rsidRDefault="00576DE8" w:rsidP="00576DE8">
      <w:pPr>
        <w:spacing w:before="156" w:after="156"/>
        <w:ind w:firstLineChars="200" w:firstLine="480"/>
      </w:pPr>
      <w:r>
        <w:rPr>
          <w:rFonts w:hint="eastAsia"/>
        </w:rPr>
        <w:t>CCC</w:t>
      </w:r>
      <w:r>
        <w:rPr>
          <w:rFonts w:hint="eastAsia"/>
        </w:rPr>
        <w:t>的活动也有一些受限之处，他们倾向于传授中国文化，是单向的信息输入，即，懂的人教给不懂的人，这样的运作策略将主要用户群锁定在美国同学这一社会主流群体，他们的人数决定了有多少了解中国文化的人参加活动。单向的互动和文化壁垒决定了活动的受众增长是不稳定的，长期来看，受众的数量增长，请完全依赖于宣传效果、活动互动过程的效果，还有受众自己在学习过程中的兴趣衰减状况。从另一个角度来讲，是美国同学的兴趣决定了</w:t>
      </w:r>
      <w:r>
        <w:rPr>
          <w:rFonts w:hint="eastAsia"/>
        </w:rPr>
        <w:t>CCC</w:t>
      </w:r>
      <w:r>
        <w:rPr>
          <w:rFonts w:hint="eastAsia"/>
        </w:rPr>
        <w:t>的活动效</w:t>
      </w:r>
      <w:r>
        <w:rPr>
          <w:rFonts w:hint="eastAsia"/>
        </w:rPr>
        <w:lastRenderedPageBreak/>
        <w:t>果，在组织活动的过程中，</w:t>
      </w:r>
      <w:r>
        <w:rPr>
          <w:rFonts w:hint="eastAsia"/>
        </w:rPr>
        <w:t>CCC</w:t>
      </w:r>
      <w:r>
        <w:rPr>
          <w:rFonts w:hint="eastAsia"/>
        </w:rPr>
        <w:t>能够选择的方向非常有限，受制于美国同学兴趣的范围，很多中国文化的部分没有办法展开。</w:t>
      </w:r>
    </w:p>
    <w:p w14:paraId="250840F9" w14:textId="77777777" w:rsidR="00576DE8" w:rsidRDefault="00576DE8" w:rsidP="00576DE8">
      <w:pPr>
        <w:spacing w:before="156" w:after="156"/>
        <w:ind w:firstLineChars="200" w:firstLine="480"/>
      </w:pPr>
      <w:r>
        <w:rPr>
          <w:rFonts w:hint="eastAsia"/>
        </w:rPr>
        <w:t>相比而言，</w:t>
      </w:r>
      <w:r>
        <w:rPr>
          <w:rFonts w:hint="eastAsia"/>
        </w:rPr>
        <w:t>UTK-CSSA</w:t>
      </w:r>
      <w:r>
        <w:rPr>
          <w:rFonts w:hint="eastAsia"/>
        </w:rPr>
        <w:t>的主营业务呈现于两种不同方向：个人发展</w:t>
      </w:r>
      <w:r>
        <w:rPr>
          <w:rFonts w:hint="eastAsia"/>
        </w:rPr>
        <w:t>/</w:t>
      </w:r>
      <w:r>
        <w:rPr>
          <w:rFonts w:hint="eastAsia"/>
        </w:rPr>
        <w:t>生活需求方面的活动，和文化</w:t>
      </w:r>
      <w:r>
        <w:rPr>
          <w:rFonts w:hint="eastAsia"/>
        </w:rPr>
        <w:t>/</w:t>
      </w:r>
      <w:r>
        <w:rPr>
          <w:rFonts w:hint="eastAsia"/>
        </w:rPr>
        <w:t>娱乐性质较浓的活动。前一种活动以</w:t>
      </w:r>
      <w:r>
        <w:rPr>
          <w:rFonts w:hint="eastAsia"/>
        </w:rPr>
        <w:t>Orientation</w:t>
      </w:r>
      <w:r>
        <w:rPr>
          <w:rFonts w:hint="eastAsia"/>
        </w:rPr>
        <w:t>，汽车</w:t>
      </w:r>
      <w:r>
        <w:rPr>
          <w:rFonts w:hint="eastAsia"/>
        </w:rPr>
        <w:t>/</w:t>
      </w:r>
      <w:r>
        <w:rPr>
          <w:rFonts w:hint="eastAsia"/>
        </w:rPr>
        <w:t>银行卡讲座，和创业大赛为代表，而后一种活动以卡拉</w:t>
      </w:r>
      <w:r>
        <w:rPr>
          <w:rFonts w:hint="eastAsia"/>
        </w:rPr>
        <w:t>OK</w:t>
      </w:r>
      <w:r>
        <w:rPr>
          <w:rFonts w:hint="eastAsia"/>
        </w:rPr>
        <w:t>大赛、篮球</w:t>
      </w:r>
      <w:r>
        <w:rPr>
          <w:rFonts w:hint="eastAsia"/>
        </w:rPr>
        <w:t>/</w:t>
      </w:r>
      <w:r>
        <w:rPr>
          <w:rFonts w:hint="eastAsia"/>
        </w:rPr>
        <w:t>羽毛球赛为代表。两种方向具有不同作用，而他们之间面向了不同的人群。前一种活动主要服务新生，即生活有需求的同学，需求的弹性会低于兴趣的弹性，这样可以知道，这些活动的受众是稳定的，而活动的形式多以双向互动的形式进行，即，在活动中，学习和生活必须信息流从活动组织者流向活动参与者，而社交网络由活动参与者流向活动组织者。后一种活动主要服务对参加互动没有抗拒的同学们，一部分新生和大部分老生，将这些活动当做一种社交场合，娱乐性信息流从活动组织者流向活动参与者，社交网络和反向信息流（</w:t>
      </w:r>
      <w:r>
        <w:rPr>
          <w:rFonts w:hint="eastAsia"/>
        </w:rPr>
        <w:t>Feedback Information Flow</w:t>
      </w:r>
      <w:r>
        <w:rPr>
          <w:rFonts w:hint="eastAsia"/>
        </w:rPr>
        <w:t>）从活动参与者流向活动组织者。这样的模式决定了活动是形成服务闭环，用户通过微信、微博、脸书、邮件列表等线上信息得知活动信息和有益的生活资讯，而在线下，他们将反馈和社交网络信息传递给活动组织者，使得下一次再参加活动的时候能够更加顺畅。这样的活动一旦形成规模，</w:t>
      </w:r>
      <w:r>
        <w:rPr>
          <w:rFonts w:hint="eastAsia"/>
        </w:rPr>
        <w:t>UTK-CSSA</w:t>
      </w:r>
      <w:r>
        <w:rPr>
          <w:rFonts w:hint="eastAsia"/>
        </w:rPr>
        <w:t>可以借此切入用户高频需求，形成一种本地留学生学习</w:t>
      </w:r>
      <w:r>
        <w:rPr>
          <w:rFonts w:hint="eastAsia"/>
        </w:rPr>
        <w:t>/</w:t>
      </w:r>
      <w:r>
        <w:rPr>
          <w:rFonts w:hint="eastAsia"/>
        </w:rPr>
        <w:t>生活</w:t>
      </w:r>
      <w:r>
        <w:rPr>
          <w:rFonts w:hint="eastAsia"/>
        </w:rPr>
        <w:t>/</w:t>
      </w:r>
      <w:r>
        <w:rPr>
          <w:rFonts w:hint="eastAsia"/>
        </w:rPr>
        <w:t>工作需求的生态体系，让用户享受自己在这个体系中得到的全部服务。</w:t>
      </w:r>
    </w:p>
    <w:p w14:paraId="48B16114" w14:textId="5B8A8CDA" w:rsidR="00576DE8" w:rsidRDefault="00576DE8" w:rsidP="00576DE8">
      <w:pPr>
        <w:spacing w:before="156" w:after="156"/>
        <w:ind w:firstLineChars="200" w:firstLine="480"/>
      </w:pPr>
      <w:r>
        <w:rPr>
          <w:rFonts w:hint="eastAsia"/>
        </w:rPr>
        <w:t>中国留学生，普遍社交属性不足，小圈子之间仅有少数几条社交链将小群体之间连接起来，较为封闭，这是在宣传过程中最为不利的地方。如</w:t>
      </w:r>
      <w:r>
        <w:fldChar w:fldCharType="begin"/>
      </w:r>
      <w:r>
        <w:instrText xml:space="preserve"> </w:instrText>
      </w:r>
      <w:r>
        <w:rPr>
          <w:rFonts w:hint="eastAsia"/>
        </w:rPr>
        <w:instrText>REF _Ref448097578 \h</w:instrText>
      </w:r>
      <w:r>
        <w:instrText xml:space="preserve">  \* MERGEFORMAT </w:instrText>
      </w:r>
      <w:r>
        <w:fldChar w:fldCharType="separate"/>
      </w:r>
      <w:r w:rsidR="00F87F22">
        <w:rPr>
          <w:rFonts w:hint="eastAsia"/>
        </w:rPr>
        <w:t>图</w:t>
      </w:r>
      <w:r w:rsidR="00F87F22">
        <w:rPr>
          <w:rFonts w:hint="eastAsia"/>
        </w:rPr>
        <w:t xml:space="preserve"> </w:t>
      </w:r>
      <w:r w:rsidR="00F87F22">
        <w:t>5</w:t>
      </w:r>
      <w:r>
        <w:fldChar w:fldCharType="end"/>
      </w:r>
      <w:r>
        <w:rPr>
          <w:rFonts w:hint="eastAsia"/>
        </w:rPr>
        <w:t>所示，两个小圈子的信息，依赖于作为节点的中间四个信息节点的分流，一旦这样的小圈子成熟的建立起来，信息的分流将被节点所控，而我们的宣传效果将会很大程度上取决于这些信息节点的作用。我们急需解决的是将社交链条展开到诺城全社区，将强社交属性的活动，展开至弱社交领域，提高宣传效率和活动号召力。</w:t>
      </w:r>
    </w:p>
    <w:p w14:paraId="57E62730" w14:textId="77777777" w:rsidR="00576DE8" w:rsidRDefault="00576DE8" w:rsidP="00576DE8">
      <w:pPr>
        <w:spacing w:before="156" w:after="156"/>
        <w:jc w:val="center"/>
      </w:pPr>
      <w:r>
        <w:rPr>
          <w:noProof/>
        </w:rPr>
        <w:lastRenderedPageBreak/>
        <w:drawing>
          <wp:inline distT="0" distB="0" distL="0" distR="0" wp14:anchorId="7295F3E8" wp14:editId="7DBAF7ED">
            <wp:extent cx="4819048" cy="2695238"/>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6uWfMgy6OdteGeRH69&amp;690.png"/>
                    <pic:cNvPicPr/>
                  </pic:nvPicPr>
                  <pic:blipFill>
                    <a:blip r:embed="rId27">
                      <a:extLst>
                        <a:ext uri="{28A0092B-C50C-407E-A947-70E740481C1C}">
                          <a14:useLocalDpi xmlns:a14="http://schemas.microsoft.com/office/drawing/2010/main" val="0"/>
                        </a:ext>
                      </a:extLst>
                    </a:blip>
                    <a:stretch>
                      <a:fillRect/>
                    </a:stretch>
                  </pic:blipFill>
                  <pic:spPr>
                    <a:xfrm>
                      <a:off x="0" y="0"/>
                      <a:ext cx="4819048" cy="2695238"/>
                    </a:xfrm>
                    <a:prstGeom prst="rect">
                      <a:avLst/>
                    </a:prstGeom>
                  </pic:spPr>
                </pic:pic>
              </a:graphicData>
            </a:graphic>
          </wp:inline>
        </w:drawing>
      </w:r>
    </w:p>
    <w:p w14:paraId="337A3DFF" w14:textId="77777777" w:rsidR="00576DE8" w:rsidRDefault="00576DE8" w:rsidP="00576DE8">
      <w:pPr>
        <w:pStyle w:val="Caption"/>
        <w:ind w:left="816" w:hanging="821"/>
        <w:rPr>
          <w:lang w:eastAsia="zh-CN"/>
        </w:rPr>
      </w:pPr>
      <w:bookmarkStart w:id="117" w:name="_Ref448097578"/>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5</w:t>
      </w:r>
      <w:r>
        <w:fldChar w:fldCharType="end"/>
      </w:r>
      <w:bookmarkEnd w:id="117"/>
      <w:r>
        <w:rPr>
          <w:rFonts w:hint="eastAsia"/>
          <w:lang w:eastAsia="zh-CN"/>
        </w:rPr>
        <w:t xml:space="preserve"> 小群体宣传节点示意图</w:t>
      </w:r>
    </w:p>
    <w:p w14:paraId="73A92624" w14:textId="77777777" w:rsidR="00576DE8" w:rsidRDefault="00576DE8" w:rsidP="00576DE8">
      <w:pPr>
        <w:spacing w:before="156" w:after="156"/>
        <w:ind w:firstLineChars="200" w:firstLine="480"/>
      </w:pPr>
      <w:r>
        <w:rPr>
          <w:rFonts w:hint="eastAsia"/>
        </w:rPr>
        <w:t>所谓强社交，典型的代表是春节团圆饭，认识的人喜欢在一桌吃饭，不认识的人一多，饭桌顿时安静下来；相反，所谓弱社交，即是某次羽毛球比赛认识的同学之间的社交关系，因为他们本没有相似的圈子，所以社交关系的维护成本更低，社交思维更加理性，信息交流收益更大。强社交领域对于</w:t>
      </w:r>
      <w:r>
        <w:rPr>
          <w:rFonts w:hint="eastAsia"/>
        </w:rPr>
        <w:t>UTK-CSSA</w:t>
      </w:r>
      <w:r>
        <w:rPr>
          <w:rFonts w:hint="eastAsia"/>
        </w:rPr>
        <w:t>的负担很大，因为用户对于这些活动有强社交的预期，很多人认为这样的活动，</w:t>
      </w:r>
      <w:r>
        <w:rPr>
          <w:rFonts w:hint="eastAsia"/>
        </w:rPr>
        <w:t>UTK-CSSA</w:t>
      </w:r>
      <w:r>
        <w:rPr>
          <w:rFonts w:hint="eastAsia"/>
        </w:rPr>
        <w:t>办得好是应该的，而办不好，就会产生很多差评。相反，弱社交领域，</w:t>
      </w:r>
      <w:r>
        <w:rPr>
          <w:rFonts w:hint="eastAsia"/>
        </w:rPr>
        <w:t>UTK-CSSA</w:t>
      </w:r>
      <w:r>
        <w:rPr>
          <w:rFonts w:hint="eastAsia"/>
        </w:rPr>
        <w:t>的可操作空间要大很多，人们对于这些活动更加理性，打破了社交圈子的束缚，便于我们利用更多技巧性的操作，以</w:t>
      </w:r>
      <w:r>
        <w:rPr>
          <w:rFonts w:hint="eastAsia"/>
        </w:rPr>
        <w:t>UTK-CSSA</w:t>
      </w:r>
      <w:r>
        <w:rPr>
          <w:rFonts w:hint="eastAsia"/>
        </w:rPr>
        <w:t>的社交关系替代个人的社交联系，以此打通诺成若干小社交群体。具体操作方法，可参见</w:t>
      </w:r>
      <w:r>
        <w:rPr>
          <w:rFonts w:hint="eastAsia"/>
        </w:rPr>
        <w:t xml:space="preserve">Talents Meet </w:t>
      </w:r>
      <w:r w:rsidRPr="00B814E8">
        <w:t>Bertelsmann Workshop</w:t>
      </w:r>
      <w:r>
        <w:rPr>
          <w:rFonts w:hint="eastAsia"/>
        </w:rPr>
        <w:t>，主办方特别强调这项精英学生活动的弱社交属性。</w:t>
      </w:r>
      <w:r>
        <w:rPr>
          <w:rFonts w:hint="eastAsia"/>
        </w:rPr>
        <w:t>UTK-CSSA</w:t>
      </w:r>
      <w:r>
        <w:rPr>
          <w:rFonts w:hint="eastAsia"/>
        </w:rPr>
        <w:t>可以着眼于此，将强社交领域作为沟通小圈子的基本业务，弱社交领域作为未来可以拓展的新兴业务。</w:t>
      </w:r>
    </w:p>
    <w:p w14:paraId="3B29305C" w14:textId="77777777" w:rsidR="00576DE8" w:rsidRPr="00110274" w:rsidRDefault="00576DE8" w:rsidP="00576DE8">
      <w:pPr>
        <w:spacing w:before="156" w:after="156"/>
        <w:ind w:firstLineChars="200" w:firstLine="480"/>
      </w:pPr>
      <w:r>
        <w:rPr>
          <w:rFonts w:hint="eastAsia"/>
        </w:rPr>
        <w:t>总而言之，</w:t>
      </w:r>
      <w:r>
        <w:rPr>
          <w:rFonts w:hint="eastAsia"/>
        </w:rPr>
        <w:t>UTK-CSSA</w:t>
      </w:r>
      <w:r>
        <w:rPr>
          <w:rFonts w:hint="eastAsia"/>
        </w:rPr>
        <w:t>的市场定位应该是以诺城中国留学生学者生活及需求为出发点，让学生从入学到毕业，通过</w:t>
      </w:r>
      <w:r>
        <w:rPr>
          <w:rFonts w:hint="eastAsia"/>
        </w:rPr>
        <w:t>UTK-CSSA</w:t>
      </w:r>
      <w:r>
        <w:rPr>
          <w:rFonts w:hint="eastAsia"/>
        </w:rPr>
        <w:t>的服务，得到帮助和提高并积极反馈，借此切入高频需求，形成诺城社交线上线下互动的服务生态体系。</w:t>
      </w:r>
    </w:p>
    <w:p w14:paraId="363107DF" w14:textId="77777777" w:rsidR="00576DE8" w:rsidRPr="00894530" w:rsidRDefault="00576DE8" w:rsidP="00576DE8">
      <w:pPr>
        <w:spacing w:before="156" w:after="156"/>
      </w:pPr>
    </w:p>
    <w:p w14:paraId="1207D6AC" w14:textId="77777777" w:rsidR="00576DE8" w:rsidRDefault="00576DE8" w:rsidP="00576DE8">
      <w:pPr>
        <w:pStyle w:val="Heading2"/>
        <w:spacing w:before="156" w:after="156"/>
        <w:jc w:val="both"/>
        <w:rPr>
          <w:rFonts w:ascii="宋体" w:hAnsi="宋体" w:cs="宋体"/>
        </w:rPr>
        <w:sectPr w:rsidR="00576DE8" w:rsidSect="005F2556">
          <w:pgSz w:w="11906" w:h="16838"/>
          <w:pgMar w:top="1440" w:right="1800" w:bottom="1440" w:left="1800" w:header="113" w:footer="720" w:gutter="0"/>
          <w:cols w:space="720"/>
          <w:docGrid w:type="lines" w:linePitch="312"/>
        </w:sectPr>
      </w:pPr>
    </w:p>
    <w:p w14:paraId="51C34419" w14:textId="77777777" w:rsidR="00576DE8" w:rsidRPr="005A68B2" w:rsidRDefault="00576DE8" w:rsidP="00576DE8">
      <w:pPr>
        <w:pStyle w:val="Heading2"/>
        <w:spacing w:before="156" w:after="156"/>
        <w:jc w:val="center"/>
        <w:rPr>
          <w:rFonts w:ascii="宋体" w:hAnsi="宋体" w:cs="宋体"/>
        </w:rPr>
      </w:pPr>
      <w:bookmarkStart w:id="118" w:name="_Toc448142780"/>
      <w:bookmarkStart w:id="119" w:name="_Toc448142849"/>
      <w:bookmarkStart w:id="120" w:name="_Toc448159518"/>
      <w:bookmarkStart w:id="121" w:name="_Toc448159558"/>
      <w:r w:rsidRPr="005A68B2">
        <w:rPr>
          <w:rFonts w:ascii="宋体" w:hAnsi="宋体" w:cs="宋体" w:hint="eastAsia"/>
        </w:rPr>
        <w:lastRenderedPageBreak/>
        <w:t>战略实施</w:t>
      </w:r>
      <w:bookmarkEnd w:id="118"/>
      <w:bookmarkEnd w:id="119"/>
      <w:bookmarkEnd w:id="120"/>
      <w:bookmarkEnd w:id="121"/>
    </w:p>
    <w:p w14:paraId="4B185516" w14:textId="77777777" w:rsidR="00576DE8" w:rsidRDefault="00576DE8" w:rsidP="00576DE8">
      <w:pPr>
        <w:spacing w:before="156" w:after="156"/>
        <w:ind w:firstLineChars="200" w:firstLine="480"/>
      </w:pPr>
      <w:r w:rsidRPr="006973AA">
        <w:t>UTK</w:t>
      </w:r>
      <w:r>
        <w:rPr>
          <w:rFonts w:hint="eastAsia"/>
        </w:rPr>
        <w:t>-</w:t>
      </w:r>
      <w:r w:rsidRPr="006973AA">
        <w:t>CSSA</w:t>
      </w:r>
      <w:r>
        <w:rPr>
          <w:rFonts w:hint="eastAsia"/>
        </w:rPr>
        <w:t>作为诺城最大的华人社团，也是目前运作最正规的社团之一，在未来五年应立足于构建中国留学生平台，成为诺城独一无二的社区代言人。届时，</w:t>
      </w:r>
      <w:r w:rsidRPr="006973AA">
        <w:t>UTK</w:t>
      </w:r>
      <w:r>
        <w:rPr>
          <w:rFonts w:hint="eastAsia"/>
        </w:rPr>
        <w:t>-</w:t>
      </w:r>
      <w:r w:rsidRPr="006973AA">
        <w:t>CSSA</w:t>
      </w:r>
      <w:r>
        <w:rPr>
          <w:rFonts w:hint="eastAsia"/>
        </w:rPr>
        <w:t>将会是任何商家进入华人社区绕不过去的平台，或寻求合作，或寻求帮助，让</w:t>
      </w:r>
      <w:r>
        <w:rPr>
          <w:rFonts w:hint="eastAsia"/>
        </w:rPr>
        <w:t>UTK-CSSA</w:t>
      </w:r>
      <w:r>
        <w:rPr>
          <w:rFonts w:hint="eastAsia"/>
        </w:rPr>
        <w:t>成为人脉、信息、智慧、商机、各种资源的承载平台，以此让</w:t>
      </w:r>
      <w:r w:rsidRPr="006973AA">
        <w:t>UTK</w:t>
      </w:r>
      <w:r>
        <w:rPr>
          <w:rFonts w:hint="eastAsia"/>
        </w:rPr>
        <w:t>-</w:t>
      </w:r>
      <w:r w:rsidRPr="006973AA">
        <w:t>CSSA</w:t>
      </w:r>
      <w:r>
        <w:rPr>
          <w:rFonts w:hint="eastAsia"/>
        </w:rPr>
        <w:t>立于不败之地。</w:t>
      </w:r>
      <w:r>
        <w:rPr>
          <w:rFonts w:hint="eastAsia"/>
        </w:rPr>
        <w:t>UTK-CSSA</w:t>
      </w:r>
      <w:r>
        <w:rPr>
          <w:rFonts w:hint="eastAsia"/>
        </w:rPr>
        <w:t>未来五年的整体战略将可以分解为以下若干战略模块。</w:t>
      </w:r>
    </w:p>
    <w:p w14:paraId="7F851D4E" w14:textId="77777777" w:rsidR="00576DE8" w:rsidRDefault="00576DE8" w:rsidP="00576DE8">
      <w:pPr>
        <w:pStyle w:val="Heading3"/>
        <w:widowControl/>
        <w:spacing w:beforeLines="0" w:before="156" w:afterLines="0" w:after="156" w:line="240" w:lineRule="auto"/>
        <w:ind w:left="420" w:hanging="420"/>
        <w:jc w:val="left"/>
        <w:rPr>
          <w:rFonts w:ascii="宋体" w:hAnsi="宋体"/>
        </w:rPr>
      </w:pPr>
      <w:bookmarkStart w:id="122" w:name="_Toc448142781"/>
      <w:bookmarkStart w:id="123" w:name="_Toc448142850"/>
      <w:bookmarkStart w:id="124" w:name="_Toc448159519"/>
      <w:bookmarkStart w:id="125" w:name="_Toc448159559"/>
      <w:r w:rsidRPr="005D239B">
        <w:rPr>
          <w:rFonts w:ascii="宋体" w:hAnsi="宋体" w:hint="eastAsia"/>
        </w:rPr>
        <w:t>组织</w:t>
      </w:r>
      <w:r>
        <w:rPr>
          <w:rFonts w:ascii="宋体" w:hAnsi="宋体" w:hint="eastAsia"/>
        </w:rPr>
        <w:t>体系</w:t>
      </w:r>
      <w:r w:rsidRPr="005D239B">
        <w:rPr>
          <w:rFonts w:ascii="宋体" w:hAnsi="宋体" w:hint="eastAsia"/>
        </w:rPr>
        <w:t>构建</w:t>
      </w:r>
      <w:bookmarkEnd w:id="122"/>
      <w:bookmarkEnd w:id="123"/>
      <w:bookmarkEnd w:id="124"/>
      <w:bookmarkEnd w:id="125"/>
    </w:p>
    <w:p w14:paraId="30C24441" w14:textId="77777777" w:rsidR="00576DE8" w:rsidRDefault="00576DE8" w:rsidP="00576DE8">
      <w:pPr>
        <w:spacing w:before="156" w:after="156"/>
        <w:ind w:firstLineChars="200" w:firstLine="480"/>
      </w:pPr>
      <w:r>
        <w:rPr>
          <w:rFonts w:hint="eastAsia"/>
        </w:rPr>
        <w:t>组织构建，是指</w:t>
      </w:r>
      <w:r>
        <w:rPr>
          <w:rFonts w:hint="eastAsia"/>
        </w:rPr>
        <w:t>UTK-CSSA</w:t>
      </w:r>
      <w:r>
        <w:rPr>
          <w:rFonts w:hint="eastAsia"/>
        </w:rPr>
        <w:t>通过章程等运作纲领的完善，将组织运作达到正规化。未来的学生工作将会面临新的挑战，</w:t>
      </w:r>
      <w:r>
        <w:rPr>
          <w:rFonts w:hint="eastAsia"/>
        </w:rPr>
        <w:t>UTK-CSSA</w:t>
      </w:r>
      <w:r>
        <w:rPr>
          <w:rFonts w:hint="eastAsia"/>
        </w:rPr>
        <w:t>也将被赋予新的意义，而无论挑战如何，只有运作正规化，从依赖情感支撑的初级运作模式中脱胎换骨，这个组织才能真正具有战略执行力。只有这样，执委会才能将想法付诸实施。因此，我将组织构建放在所有战略模块的第一位凸显他的重要性。</w:t>
      </w:r>
    </w:p>
    <w:p w14:paraId="27C14276" w14:textId="77777777" w:rsidR="00576DE8" w:rsidRPr="008E18E4" w:rsidRDefault="00576DE8" w:rsidP="00576DE8">
      <w:pPr>
        <w:spacing w:before="156" w:after="156"/>
        <w:ind w:firstLineChars="200" w:firstLine="480"/>
      </w:pPr>
      <w:r>
        <w:rPr>
          <w:rFonts w:hint="eastAsia"/>
        </w:rPr>
        <w:t>当这个组织面临新的战略挑战，提出自己新的战略目标的时候，她的管理者第一个着眼点就是如何调整组织架构，使之符合站略目标顺利实施。组织的成员之间需要达成一点共识：制度是高于个人的，只有大家都遵守制度，维护制度，组织才能长久兴盛，否则就会人亡政息。</w:t>
      </w:r>
    </w:p>
    <w:p w14:paraId="3C1F8255" w14:textId="77777777" w:rsidR="00576DE8" w:rsidRPr="008E18E4" w:rsidRDefault="00576DE8" w:rsidP="00232B41">
      <w:pPr>
        <w:pStyle w:val="Heading4"/>
        <w:numPr>
          <w:ilvl w:val="1"/>
          <w:numId w:val="16"/>
        </w:numPr>
        <w:spacing w:beforeLines="0" w:before="156" w:afterLines="0" w:after="156" w:line="240" w:lineRule="auto"/>
      </w:pPr>
      <w:bookmarkStart w:id="126" w:name="_Toc448142782"/>
      <w:bookmarkStart w:id="127" w:name="_Toc448142851"/>
      <w:r w:rsidRPr="008E18E4">
        <w:rPr>
          <w:rFonts w:hint="eastAsia"/>
        </w:rPr>
        <w:t>明确部门权责与</w:t>
      </w:r>
      <w:r>
        <w:rPr>
          <w:rFonts w:hint="eastAsia"/>
        </w:rPr>
        <w:t>增进</w:t>
      </w:r>
      <w:r w:rsidRPr="008E18E4">
        <w:rPr>
          <w:rFonts w:hint="eastAsia"/>
        </w:rPr>
        <w:t>部门间协调</w:t>
      </w:r>
      <w:bookmarkEnd w:id="126"/>
      <w:bookmarkEnd w:id="127"/>
    </w:p>
    <w:p w14:paraId="1FD7CC13" w14:textId="77777777" w:rsidR="00576DE8" w:rsidRDefault="00576DE8" w:rsidP="00576DE8">
      <w:pPr>
        <w:spacing w:before="156" w:after="156"/>
        <w:ind w:firstLineChars="200" w:firstLine="480"/>
      </w:pPr>
      <w:r>
        <w:rPr>
          <w:rFonts w:hint="eastAsia"/>
        </w:rPr>
        <w:t>UTK-CSSA</w:t>
      </w:r>
      <w:r>
        <w:rPr>
          <w:rFonts w:hint="eastAsia"/>
        </w:rPr>
        <w:t>未来的组织构建方略之一，就是进一步理清将部门职能，将以前散落各处的功能设置联系起来，比如宣传、网络两部门的职能犬牙交错，需要统筹安排的时候颇为不变。未来需要逐步解决这样的职能重叠，更加便于各部门发挥主观能动，做到权责清晰。</w:t>
      </w:r>
    </w:p>
    <w:p w14:paraId="34BCBC89" w14:textId="77777777" w:rsidR="00576DE8" w:rsidRDefault="00576DE8" w:rsidP="00576DE8">
      <w:pPr>
        <w:spacing w:before="156" w:after="156"/>
        <w:ind w:firstLineChars="200" w:firstLine="480"/>
      </w:pPr>
      <w:r>
        <w:rPr>
          <w:rFonts w:hint="eastAsia"/>
        </w:rPr>
        <w:t>与此同时，</w:t>
      </w:r>
      <w:r>
        <w:rPr>
          <w:rFonts w:hint="eastAsia"/>
        </w:rPr>
        <w:t>UTK-CSSA</w:t>
      </w:r>
      <w:r>
        <w:rPr>
          <w:rFonts w:hint="eastAsia"/>
        </w:rPr>
        <w:t>的部门间协调尚在初步构建中，之前设想由秘书处</w:t>
      </w:r>
      <w:r>
        <w:rPr>
          <w:rFonts w:hint="eastAsia"/>
        </w:rPr>
        <w:lastRenderedPageBreak/>
        <w:t>协调各部进行日常运作的目标需要逐步实现。</w:t>
      </w:r>
      <w:r>
        <w:rPr>
          <w:rFonts w:hint="eastAsia"/>
        </w:rPr>
        <w:t>UTK-CSSA</w:t>
      </w:r>
      <w:r>
        <w:rPr>
          <w:rFonts w:hint="eastAsia"/>
        </w:rPr>
        <w:t>未来可以设想以主席团作为决策者，秘书长作为日常事务的运营者协调各部门运作，顾问团作为备询机构和资源抓取部门起到建议与监督的作用。</w:t>
      </w:r>
    </w:p>
    <w:p w14:paraId="4799A01F" w14:textId="77777777" w:rsidR="00576DE8" w:rsidRPr="008E18E4" w:rsidRDefault="00576DE8" w:rsidP="00232B41">
      <w:pPr>
        <w:pStyle w:val="Heading4"/>
        <w:numPr>
          <w:ilvl w:val="1"/>
          <w:numId w:val="16"/>
        </w:numPr>
        <w:spacing w:beforeLines="0" w:before="156" w:afterLines="0" w:after="156" w:line="240" w:lineRule="auto"/>
      </w:pPr>
      <w:bookmarkStart w:id="128" w:name="_Toc448142783"/>
      <w:bookmarkStart w:id="129" w:name="_Toc448142852"/>
      <w:r w:rsidRPr="008E18E4">
        <w:rPr>
          <w:rFonts w:hint="eastAsia"/>
        </w:rPr>
        <w:t>完善制度建设</w:t>
      </w:r>
      <w:bookmarkEnd w:id="128"/>
      <w:bookmarkEnd w:id="129"/>
    </w:p>
    <w:p w14:paraId="6BA0A29F" w14:textId="77777777" w:rsidR="00576DE8" w:rsidRDefault="00576DE8" w:rsidP="00576DE8">
      <w:pPr>
        <w:spacing w:before="156" w:after="156"/>
        <w:ind w:firstLineChars="200" w:firstLine="480"/>
      </w:pPr>
      <w:r>
        <w:rPr>
          <w:rFonts w:hint="eastAsia"/>
        </w:rPr>
        <w:t>UTK-CSSA</w:t>
      </w:r>
      <w:r>
        <w:rPr>
          <w:rFonts w:hint="eastAsia"/>
        </w:rPr>
        <w:t>的现有章程制度还很不完善，选举、财务、人事任免，都没有明确的制度声明，一旦出现问题将会不可收拾。各部门内部缺少完善的工作手册的指导，新生进入部门需要很久才能上手，或者大家对于工作分配还不是很熟练，导致有的新生无事可做，最终选择退出。这些都是我们前进途中的隐患，需要逐一排除。</w:t>
      </w:r>
    </w:p>
    <w:p w14:paraId="0C8B940B" w14:textId="77777777" w:rsidR="00576DE8" w:rsidRDefault="00576DE8" w:rsidP="00576DE8">
      <w:pPr>
        <w:spacing w:before="156" w:after="156"/>
        <w:ind w:firstLineChars="200" w:firstLine="480"/>
      </w:pPr>
      <w:r>
        <w:rPr>
          <w:rFonts w:hint="eastAsia"/>
        </w:rPr>
        <w:t>笔者旁观过佛大学生会的混乱，也见到哥大学生会的解散，有人在知乎上问一条关于</w:t>
      </w:r>
      <w:r>
        <w:rPr>
          <w:rFonts w:hint="eastAsia"/>
        </w:rPr>
        <w:t>CSSA</w:t>
      </w:r>
      <w:r>
        <w:rPr>
          <w:rFonts w:hint="eastAsia"/>
        </w:rPr>
        <w:t>的问题，下面一片留学生口诛笔伐。这些问题，本质上都源于组织制度的混乱，很多制度上的漏洞被人利用起来，更有甚者对制度上下其手，无所不用其极。对于这些问题，</w:t>
      </w:r>
      <w:r>
        <w:rPr>
          <w:rFonts w:hint="eastAsia"/>
        </w:rPr>
        <w:t>UTK-CSSA</w:t>
      </w:r>
      <w:r>
        <w:rPr>
          <w:rFonts w:hint="eastAsia"/>
        </w:rPr>
        <w:t>必须引以为戒。之前我们的组织规模小，收益少，这些问题都没有出现，随着我们发展壮大，更要防微杜渐，时时警惕。如果一个组织的制度坏了，大家都不遵守，那这个组织就是死了，能有多少人粉，多少人参加活动，都没有意义！切记！</w:t>
      </w:r>
    </w:p>
    <w:p w14:paraId="61BB1B39" w14:textId="77777777" w:rsidR="00576DE8" w:rsidRDefault="00576DE8" w:rsidP="00576DE8">
      <w:pPr>
        <w:spacing w:before="156" w:after="156"/>
        <w:ind w:firstLineChars="200" w:firstLine="480"/>
      </w:pPr>
      <w:r>
        <w:rPr>
          <w:rFonts w:hint="eastAsia"/>
        </w:rPr>
        <w:t>笔者认为，我们在未来几年中一定要下大力气完善以下几个部分的制度：</w:t>
      </w:r>
    </w:p>
    <w:p w14:paraId="62104082" w14:textId="77777777" w:rsidR="00576DE8" w:rsidRPr="00BA61EE" w:rsidRDefault="00576DE8" w:rsidP="00232B41">
      <w:pPr>
        <w:pStyle w:val="ListParagraph"/>
        <w:widowControl w:val="0"/>
        <w:numPr>
          <w:ilvl w:val="0"/>
          <w:numId w:val="21"/>
        </w:numPr>
        <w:spacing w:before="156" w:after="156" w:line="360" w:lineRule="auto"/>
        <w:contextualSpacing w:val="0"/>
        <w:jc w:val="both"/>
        <w:rPr>
          <w:sz w:val="24"/>
          <w:szCs w:val="24"/>
        </w:rPr>
      </w:pPr>
      <w:r w:rsidRPr="00BA61EE">
        <w:rPr>
          <w:rFonts w:hint="eastAsia"/>
          <w:sz w:val="24"/>
          <w:szCs w:val="24"/>
        </w:rPr>
        <w:t>会员权利与理事权利的明确</w:t>
      </w:r>
    </w:p>
    <w:p w14:paraId="24879D29" w14:textId="77777777" w:rsidR="00576DE8" w:rsidRPr="00BA61EE" w:rsidRDefault="00576DE8" w:rsidP="00232B41">
      <w:pPr>
        <w:pStyle w:val="ListParagraph"/>
        <w:widowControl w:val="0"/>
        <w:numPr>
          <w:ilvl w:val="0"/>
          <w:numId w:val="21"/>
        </w:numPr>
        <w:spacing w:before="156" w:after="156" w:line="360" w:lineRule="auto"/>
        <w:contextualSpacing w:val="0"/>
        <w:jc w:val="both"/>
        <w:rPr>
          <w:sz w:val="24"/>
          <w:szCs w:val="24"/>
        </w:rPr>
      </w:pPr>
      <w:r w:rsidRPr="00BA61EE">
        <w:rPr>
          <w:rFonts w:hint="eastAsia"/>
          <w:sz w:val="24"/>
          <w:szCs w:val="24"/>
        </w:rPr>
        <w:t>选举流程与相关规定</w:t>
      </w:r>
    </w:p>
    <w:p w14:paraId="01A4F0E2" w14:textId="77777777" w:rsidR="00576DE8" w:rsidRPr="00BA61EE" w:rsidRDefault="00576DE8" w:rsidP="00232B41">
      <w:pPr>
        <w:pStyle w:val="ListParagraph"/>
        <w:widowControl w:val="0"/>
        <w:numPr>
          <w:ilvl w:val="0"/>
          <w:numId w:val="21"/>
        </w:numPr>
        <w:spacing w:before="156" w:after="156" w:line="360" w:lineRule="auto"/>
        <w:contextualSpacing w:val="0"/>
        <w:jc w:val="both"/>
        <w:rPr>
          <w:sz w:val="24"/>
          <w:szCs w:val="24"/>
        </w:rPr>
      </w:pPr>
      <w:r w:rsidRPr="00BA61EE">
        <w:rPr>
          <w:rFonts w:hint="eastAsia"/>
          <w:sz w:val="24"/>
          <w:szCs w:val="24"/>
        </w:rPr>
        <w:t>财务制度：报账销账、赞助商和赞助款的审核与监督、公关经费与基金的运作章程等</w:t>
      </w:r>
    </w:p>
    <w:p w14:paraId="2FB9D06A" w14:textId="77777777" w:rsidR="00576DE8" w:rsidRPr="00BA61EE" w:rsidRDefault="00576DE8" w:rsidP="00232B41">
      <w:pPr>
        <w:pStyle w:val="ListParagraph"/>
        <w:widowControl w:val="0"/>
        <w:numPr>
          <w:ilvl w:val="0"/>
          <w:numId w:val="21"/>
        </w:numPr>
        <w:spacing w:before="156" w:after="156" w:line="360" w:lineRule="auto"/>
        <w:contextualSpacing w:val="0"/>
        <w:jc w:val="both"/>
        <w:rPr>
          <w:sz w:val="24"/>
          <w:szCs w:val="24"/>
        </w:rPr>
      </w:pPr>
      <w:r w:rsidRPr="00BA61EE">
        <w:rPr>
          <w:rFonts w:hint="eastAsia"/>
          <w:sz w:val="24"/>
          <w:szCs w:val="24"/>
        </w:rPr>
        <w:t>人事任免权的界定</w:t>
      </w:r>
    </w:p>
    <w:p w14:paraId="067D42D6" w14:textId="77777777" w:rsidR="00576DE8" w:rsidRPr="00BA61EE" w:rsidRDefault="00576DE8" w:rsidP="00232B41">
      <w:pPr>
        <w:pStyle w:val="ListParagraph"/>
        <w:widowControl w:val="0"/>
        <w:numPr>
          <w:ilvl w:val="0"/>
          <w:numId w:val="21"/>
        </w:numPr>
        <w:spacing w:before="156" w:after="156" w:line="360" w:lineRule="auto"/>
        <w:contextualSpacing w:val="0"/>
        <w:jc w:val="both"/>
        <w:rPr>
          <w:sz w:val="24"/>
          <w:szCs w:val="24"/>
        </w:rPr>
      </w:pPr>
      <w:r w:rsidRPr="00BA61EE">
        <w:rPr>
          <w:rFonts w:hint="eastAsia"/>
          <w:sz w:val="24"/>
          <w:szCs w:val="24"/>
        </w:rPr>
        <w:t>各部门职权的界限、协调运作的方法</w:t>
      </w:r>
    </w:p>
    <w:p w14:paraId="0E79BFEF" w14:textId="77777777" w:rsidR="00576DE8" w:rsidRPr="00566F8E" w:rsidRDefault="00576DE8" w:rsidP="00576DE8">
      <w:pPr>
        <w:spacing w:before="156" w:after="156"/>
        <w:ind w:firstLineChars="200" w:firstLine="480"/>
      </w:pPr>
      <w:r>
        <w:rPr>
          <w:rFonts w:hint="eastAsia"/>
        </w:rPr>
        <w:lastRenderedPageBreak/>
        <w:t>需要明确一种文化，这不是哪个人的</w:t>
      </w:r>
      <w:r>
        <w:rPr>
          <w:rFonts w:hint="eastAsia"/>
        </w:rPr>
        <w:t>UTK-CSSA</w:t>
      </w:r>
      <w:r w:rsidRPr="00566F8E">
        <w:rPr>
          <w:rFonts w:hint="eastAsia"/>
        </w:rPr>
        <w:t>，而是大家的</w:t>
      </w:r>
      <w:r>
        <w:rPr>
          <w:rFonts w:hint="eastAsia"/>
        </w:rPr>
        <w:t>UTK-CSSA</w:t>
      </w:r>
      <w:r w:rsidRPr="00566F8E">
        <w:rPr>
          <w:rFonts w:hint="eastAsia"/>
        </w:rPr>
        <w:t>。离开任何一个人，</w:t>
      </w:r>
      <w:r>
        <w:rPr>
          <w:rFonts w:hint="eastAsia"/>
        </w:rPr>
        <w:t>UTK-CSSA</w:t>
      </w:r>
      <w:r w:rsidRPr="00566F8E">
        <w:rPr>
          <w:rFonts w:hint="eastAsia"/>
        </w:rPr>
        <w:t>依然能够照常运转，这才是我们应该为之奋斗的目标。不要让人高过制度，而要让人自觉维护制度。但最重要的是，创建一个合理的制度，然后去执行它。每个人应自觉支撑组织的规则，不是服从于组织，而是服从于游戏规则。就像美国总统大选，我看对方不顺眼，恨不得问候他八辈祖宗然后一脚踹他一万个跟头，但我没有，还是尊称他先生、市长、州长、参议员，还是走正规程序来竞选——这就是规则的力量。让我们每个人都成为这种规则的受益者，自觉地将规则讲解给下一任理事。</w:t>
      </w:r>
    </w:p>
    <w:p w14:paraId="6FC4E7C9" w14:textId="77777777" w:rsidR="00576DE8" w:rsidRPr="00631D63" w:rsidRDefault="00576DE8" w:rsidP="00576DE8">
      <w:pPr>
        <w:spacing w:before="156" w:after="156"/>
        <w:ind w:firstLineChars="200" w:firstLine="480"/>
      </w:pPr>
      <w:r w:rsidRPr="00566F8E">
        <w:rPr>
          <w:rFonts w:hint="eastAsia"/>
        </w:rPr>
        <w:t>让</w:t>
      </w:r>
      <w:r>
        <w:rPr>
          <w:rFonts w:hint="eastAsia"/>
        </w:rPr>
        <w:t>UTK-</w:t>
      </w:r>
      <w:r w:rsidRPr="00566F8E">
        <w:rPr>
          <w:rFonts w:hint="eastAsia"/>
        </w:rPr>
        <w:t>CSSA</w:t>
      </w:r>
      <w:r w:rsidRPr="00566F8E">
        <w:rPr>
          <w:rFonts w:hint="eastAsia"/>
        </w:rPr>
        <w:t>的规则常青，而不是寄希望于某个人的存在</w:t>
      </w:r>
      <w:r>
        <w:rPr>
          <w:rFonts w:hint="eastAsia"/>
        </w:rPr>
        <w:t>！</w:t>
      </w:r>
    </w:p>
    <w:p w14:paraId="6FFCF5CD" w14:textId="77777777" w:rsidR="00576DE8" w:rsidRPr="0060081A" w:rsidRDefault="00576DE8" w:rsidP="00576DE8">
      <w:pPr>
        <w:pStyle w:val="Heading3"/>
        <w:widowControl/>
        <w:spacing w:beforeLines="0" w:before="156" w:afterLines="0" w:after="156" w:line="240" w:lineRule="auto"/>
        <w:ind w:left="420" w:hanging="420"/>
        <w:jc w:val="left"/>
        <w:rPr>
          <w:rFonts w:ascii="宋体" w:hAnsi="宋体"/>
        </w:rPr>
      </w:pPr>
      <w:bookmarkStart w:id="130" w:name="_Toc448142784"/>
      <w:bookmarkStart w:id="131" w:name="_Toc448142853"/>
      <w:bookmarkStart w:id="132" w:name="_Toc448159520"/>
      <w:bookmarkStart w:id="133" w:name="_Toc448159560"/>
      <w:r w:rsidRPr="0060081A">
        <w:rPr>
          <w:rFonts w:ascii="宋体" w:hAnsi="宋体" w:hint="eastAsia"/>
        </w:rPr>
        <w:t>市场战略</w:t>
      </w:r>
      <w:bookmarkEnd w:id="130"/>
      <w:bookmarkEnd w:id="131"/>
      <w:bookmarkEnd w:id="132"/>
      <w:bookmarkEnd w:id="133"/>
    </w:p>
    <w:p w14:paraId="566EB1BB" w14:textId="77777777" w:rsidR="00576DE8" w:rsidRDefault="00576DE8" w:rsidP="00576DE8">
      <w:pPr>
        <w:spacing w:before="156" w:after="156"/>
        <w:ind w:firstLineChars="200" w:firstLine="480"/>
      </w:pPr>
      <w:r>
        <w:rPr>
          <w:rFonts w:hint="eastAsia"/>
        </w:rPr>
        <w:t>所谓市场战略，就是指将诺城的中国留学生学者的群体是做一个开放的市场，</w:t>
      </w:r>
      <w:r>
        <w:rPr>
          <w:rFonts w:hint="eastAsia"/>
        </w:rPr>
        <w:t>UTK-CSSA</w:t>
      </w:r>
      <w:r>
        <w:rPr>
          <w:rFonts w:hint="eastAsia"/>
        </w:rPr>
        <w:t>作为市场的一个游戏参与者，或者说，一个企业，如何进行市场定位、运作、产品运营等策略，达到自己的战略目标。</w:t>
      </w:r>
    </w:p>
    <w:p w14:paraId="6FA5414D" w14:textId="77777777" w:rsidR="00576DE8" w:rsidRPr="00D50E08" w:rsidRDefault="00576DE8" w:rsidP="00576DE8">
      <w:pPr>
        <w:spacing w:before="156" w:after="156"/>
        <w:ind w:firstLineChars="200" w:firstLine="480"/>
      </w:pPr>
      <w:r>
        <w:rPr>
          <w:rFonts w:hint="eastAsia"/>
        </w:rPr>
        <w:t>为什么我要将</w:t>
      </w:r>
      <w:r>
        <w:rPr>
          <w:rFonts w:hint="eastAsia"/>
        </w:rPr>
        <w:t>UTK-CSSA</w:t>
      </w:r>
      <w:r>
        <w:rPr>
          <w:rFonts w:hint="eastAsia"/>
        </w:rPr>
        <w:t>视为一个企业？因为企业在市场中，面临激烈的竞争，逆水行舟，不进则退，只有将我们放在恶劣的情况下构思，才能提出足以经受住挑战的战略设想。反之，如果</w:t>
      </w:r>
      <w:r>
        <w:rPr>
          <w:rFonts w:hint="eastAsia"/>
        </w:rPr>
        <w:t>UTK-CSSA</w:t>
      </w:r>
      <w:r>
        <w:rPr>
          <w:rFonts w:hint="eastAsia"/>
        </w:rPr>
        <w:t>仅仅是一个社团，她本可以没有五年战略。社团，是一个大部分依靠组织者个人魅力，或者成员之间的感情来维系的群体，她聚散无常，难以掌控。而我们将在更加严格的层面探讨这个组织的延续发展。</w:t>
      </w:r>
    </w:p>
    <w:p w14:paraId="31C7162B" w14:textId="77777777" w:rsidR="00576DE8" w:rsidRDefault="00576DE8" w:rsidP="00BC3D2A">
      <w:pPr>
        <w:pStyle w:val="Heading4"/>
        <w:numPr>
          <w:ilvl w:val="1"/>
          <w:numId w:val="22"/>
        </w:numPr>
        <w:spacing w:beforeLines="0" w:before="156" w:afterLines="0" w:after="156" w:line="240" w:lineRule="auto"/>
      </w:pPr>
      <w:bookmarkStart w:id="134" w:name="_Toc448142785"/>
      <w:bookmarkStart w:id="135" w:name="_Toc448142854"/>
      <w:r>
        <w:rPr>
          <w:rFonts w:hint="eastAsia"/>
        </w:rPr>
        <w:t>创造引领潮流的创新产品——</w:t>
      </w:r>
      <w:r>
        <w:rPr>
          <w:rFonts w:hint="eastAsia"/>
        </w:rPr>
        <w:t>UTK-CSSA</w:t>
      </w:r>
      <w:r>
        <w:rPr>
          <w:rFonts w:hint="eastAsia"/>
        </w:rPr>
        <w:t>产品分析</w:t>
      </w:r>
      <w:bookmarkEnd w:id="134"/>
      <w:bookmarkEnd w:id="135"/>
    </w:p>
    <w:p w14:paraId="3DAA3860" w14:textId="77777777" w:rsidR="00576DE8" w:rsidRDefault="00576DE8" w:rsidP="00576DE8">
      <w:pPr>
        <w:spacing w:before="156" w:after="156"/>
        <w:ind w:firstLineChars="200" w:firstLine="480"/>
      </w:pPr>
      <w:r>
        <w:rPr>
          <w:rFonts w:hint="eastAsia"/>
        </w:rPr>
        <w:t>需要明确的是，我们并不应该完全将自己放在一个服务提供者的角度，我们更应该将自己视为一个推出产品供人们使用的企业。因为用户对于服务的提供者总是挑剔的，因为服务生是站在他们后面的，随时都可以被替换掉的，而我们需要革新留学生学生活动市场的理念，将自己视作这个市场中引领潮流的创新者，</w:t>
      </w:r>
      <w:r>
        <w:rPr>
          <w:rFonts w:hint="eastAsia"/>
        </w:rPr>
        <w:lastRenderedPageBreak/>
        <w:t>提供的是能够改变这个领域整体格局的产品。</w:t>
      </w:r>
    </w:p>
    <w:p w14:paraId="4641A306" w14:textId="77777777" w:rsidR="00576DE8" w:rsidRDefault="00576DE8" w:rsidP="00576DE8">
      <w:pPr>
        <w:spacing w:before="156" w:after="156"/>
        <w:ind w:firstLineChars="200" w:firstLine="480"/>
      </w:pPr>
      <w:r>
        <w:rPr>
          <w:rFonts w:hint="eastAsia"/>
        </w:rPr>
        <w:t>如我们在市场定位中所说，我们希望将</w:t>
      </w:r>
      <w:r>
        <w:rPr>
          <w:rFonts w:hint="eastAsia"/>
        </w:rPr>
        <w:t>UTK-CSSA</w:t>
      </w:r>
      <w:r>
        <w:rPr>
          <w:rFonts w:hint="eastAsia"/>
        </w:rPr>
        <w:t>是做一个生态系统，切入诺城师生的高频需求领域，让</w:t>
      </w:r>
      <w:r>
        <w:rPr>
          <w:rFonts w:hint="eastAsia"/>
        </w:rPr>
        <w:t>UTK-CSSA</w:t>
      </w:r>
      <w:r>
        <w:rPr>
          <w:rFonts w:hint="eastAsia"/>
        </w:rPr>
        <w:t>构建中国留学生平台，成为诺城独一无二的社区代言人。届时，</w:t>
      </w:r>
      <w:r w:rsidRPr="006973AA">
        <w:t>UTK</w:t>
      </w:r>
      <w:r>
        <w:rPr>
          <w:rFonts w:hint="eastAsia"/>
        </w:rPr>
        <w:t>-</w:t>
      </w:r>
      <w:r w:rsidRPr="006973AA">
        <w:t>CSSA</w:t>
      </w:r>
      <w:r>
        <w:rPr>
          <w:rFonts w:hint="eastAsia"/>
        </w:rPr>
        <w:t>将会是任何商家进入华人社区绕不过去的平台，或寻求合作，或寻求帮助，让</w:t>
      </w:r>
      <w:r>
        <w:rPr>
          <w:rFonts w:hint="eastAsia"/>
        </w:rPr>
        <w:t>UTK-CSSA</w:t>
      </w:r>
      <w:r>
        <w:rPr>
          <w:rFonts w:hint="eastAsia"/>
        </w:rPr>
        <w:t>成为人脉、信息、智慧、商机、各种资源的承载平台。</w:t>
      </w:r>
    </w:p>
    <w:p w14:paraId="5F180973" w14:textId="77777777" w:rsidR="00576DE8" w:rsidRDefault="00576DE8" w:rsidP="00576DE8">
      <w:pPr>
        <w:spacing w:before="156" w:after="156"/>
      </w:pPr>
      <w:r>
        <w:rPr>
          <w:noProof/>
        </w:rPr>
        <w:drawing>
          <wp:inline distT="0" distB="0" distL="0" distR="0" wp14:anchorId="08C63304" wp14:editId="369FD3EE">
            <wp:extent cx="5227608" cy="247582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30469" cy="2477175"/>
                    </a:xfrm>
                    <a:prstGeom prst="rect">
                      <a:avLst/>
                    </a:prstGeom>
                    <a:noFill/>
                  </pic:spPr>
                </pic:pic>
              </a:graphicData>
            </a:graphic>
          </wp:inline>
        </w:drawing>
      </w:r>
    </w:p>
    <w:p w14:paraId="382F6CAD" w14:textId="77777777" w:rsidR="00576DE8" w:rsidRDefault="00576DE8" w:rsidP="00576DE8">
      <w:pPr>
        <w:pStyle w:val="Caption"/>
        <w:ind w:left="816" w:hanging="821"/>
        <w:rPr>
          <w:lang w:eastAsia="zh-CN"/>
        </w:rPr>
      </w:pPr>
      <w:bookmarkStart w:id="136" w:name="_Ref448094680"/>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6</w:t>
      </w:r>
      <w:r>
        <w:fldChar w:fldCharType="end"/>
      </w:r>
      <w:bookmarkEnd w:id="136"/>
      <w:r>
        <w:rPr>
          <w:rFonts w:hint="eastAsia"/>
          <w:lang w:eastAsia="zh-CN"/>
        </w:rPr>
        <w:t xml:space="preserve"> 诺城学生日常学习生活版块示意图</w:t>
      </w:r>
    </w:p>
    <w:p w14:paraId="0E68F1E8" w14:textId="05FC0058" w:rsidR="00576DE8" w:rsidRDefault="00576DE8" w:rsidP="00576DE8">
      <w:pPr>
        <w:spacing w:before="156" w:after="156"/>
        <w:ind w:firstLineChars="200" w:firstLine="480"/>
      </w:pPr>
      <w:r>
        <w:rPr>
          <w:rFonts w:hint="eastAsia"/>
        </w:rPr>
        <w:t>一名新生从国内到达诺城，</w:t>
      </w:r>
      <w:r>
        <w:rPr>
          <w:rFonts w:hint="eastAsia"/>
        </w:rPr>
        <w:t>TA</w:t>
      </w:r>
      <w:r>
        <w:rPr>
          <w:rFonts w:hint="eastAsia"/>
        </w:rPr>
        <w:t>的成长路线如</w:t>
      </w:r>
      <w:r>
        <w:fldChar w:fldCharType="begin"/>
      </w:r>
      <w:r>
        <w:instrText xml:space="preserve"> </w:instrText>
      </w:r>
      <w:r>
        <w:rPr>
          <w:rFonts w:hint="eastAsia"/>
        </w:rPr>
        <w:instrText>REF _Ref448094680 \h</w:instrText>
      </w:r>
      <w:r>
        <w:instrText xml:space="preserve">  \* MERGEFORMAT </w:instrText>
      </w:r>
      <w:r>
        <w:fldChar w:fldCharType="separate"/>
      </w:r>
      <w:r w:rsidR="00F87F22">
        <w:rPr>
          <w:rFonts w:hint="eastAsia"/>
        </w:rPr>
        <w:t>图</w:t>
      </w:r>
      <w:r w:rsidR="00F87F22">
        <w:rPr>
          <w:rFonts w:hint="eastAsia"/>
        </w:rPr>
        <w:t xml:space="preserve"> </w:t>
      </w:r>
      <w:r w:rsidR="00F87F22">
        <w:t>6</w:t>
      </w:r>
      <w:r>
        <w:fldChar w:fldCharType="end"/>
      </w:r>
      <w:r>
        <w:rPr>
          <w:rFonts w:hint="eastAsia"/>
        </w:rPr>
        <w:t>中蓝色箭头路线所示，从入学、住宿、选课，到考试、毕业、工作，这是常见的路线，可能还有实习等可能，我们将它也归入工作一类。咱们的接机、选课攻略、理事课程串讲，还有微信平台的住宿推荐、创业大赛和将来的工作经验交流会全部覆盖主线需求。从一个学生来到诺城，到离开诺城，我们现在基本覆盖了</w:t>
      </w:r>
      <w:r>
        <w:rPr>
          <w:rFonts w:hint="eastAsia"/>
        </w:rPr>
        <w:t>TA</w:t>
      </w:r>
      <w:r>
        <w:rPr>
          <w:rFonts w:hint="eastAsia"/>
        </w:rPr>
        <w:t>的全部发展道路，即，一个学生，在诺城，只要关注了我们的微信平台、微博、</w:t>
      </w:r>
      <w:r>
        <w:rPr>
          <w:rFonts w:hint="eastAsia"/>
        </w:rPr>
        <w:t>Facebook</w:t>
      </w:r>
      <w:r>
        <w:rPr>
          <w:rFonts w:hint="eastAsia"/>
        </w:rPr>
        <w:t>、邮件列表等平台，</w:t>
      </w:r>
      <w:r>
        <w:rPr>
          <w:rFonts w:hint="eastAsia"/>
        </w:rPr>
        <w:t>TA</w:t>
      </w:r>
      <w:r>
        <w:rPr>
          <w:rFonts w:hint="eastAsia"/>
        </w:rPr>
        <w:t>就一定会不断和我们发生故事。</w:t>
      </w:r>
    </w:p>
    <w:p w14:paraId="6B150893" w14:textId="7495353E" w:rsidR="00576DE8" w:rsidRDefault="00576DE8" w:rsidP="00576DE8">
      <w:pPr>
        <w:spacing w:before="156" w:after="156"/>
        <w:ind w:firstLineChars="200" w:firstLine="480"/>
      </w:pPr>
      <w:r>
        <w:rPr>
          <w:rFonts w:hint="eastAsia"/>
        </w:rPr>
        <w:t>一个需要注意的问题是，蓝色主线在学生生活中的使用频率并不很高，因为大家有同学、室友，可以跳票在线下交流，更有甚者，大部分同学可能对学习和科研并不感冒，并不会用一个微信公众号来关注非专业的学习、科研攻略，因此</w:t>
      </w:r>
      <w:r>
        <w:rPr>
          <w:rFonts w:hint="eastAsia"/>
        </w:rPr>
        <w:lastRenderedPageBreak/>
        <w:t>这条主线对流量贡献并不稳定。比如，住宿，大家找到住宿之后就不再关注我们的信息了，或者干脆不需要看攻略就已经订房子了，所以我们如果要做好线上线下的互动，需要切入高频需求和刚性需求领域。在</w:t>
      </w:r>
      <w:r>
        <w:fldChar w:fldCharType="begin"/>
      </w:r>
      <w:r>
        <w:instrText xml:space="preserve"> </w:instrText>
      </w:r>
      <w:r>
        <w:rPr>
          <w:rFonts w:hint="eastAsia"/>
        </w:rPr>
        <w:instrText>REF _Ref448094680 \h</w:instrText>
      </w:r>
      <w:r>
        <w:instrText xml:space="preserve">  \* MERGEFORMAT </w:instrText>
      </w:r>
      <w:r>
        <w:fldChar w:fldCharType="separate"/>
      </w:r>
      <w:r w:rsidR="00F87F22">
        <w:rPr>
          <w:rFonts w:hint="eastAsia"/>
        </w:rPr>
        <w:t>图</w:t>
      </w:r>
      <w:r w:rsidR="00F87F22">
        <w:rPr>
          <w:rFonts w:hint="eastAsia"/>
        </w:rPr>
        <w:t xml:space="preserve"> </w:t>
      </w:r>
      <w:r w:rsidR="00F87F22">
        <w:t>6</w:t>
      </w:r>
      <w:r>
        <w:fldChar w:fldCharType="end"/>
      </w:r>
      <w:r>
        <w:rPr>
          <w:rFonts w:hint="eastAsia"/>
        </w:rPr>
        <w:t>中，黄色箭头所示分支，画出了一部分刚性需求领域——日常的吃、住、消费。学生们在诺城总会咱们的微信平台中的《诺城小食记》、汽车讲座、</w:t>
      </w:r>
      <w:r>
        <w:rPr>
          <w:rFonts w:hint="eastAsia"/>
        </w:rPr>
        <w:t>Orientation</w:t>
      </w:r>
      <w:r>
        <w:rPr>
          <w:rFonts w:hint="eastAsia"/>
        </w:rPr>
        <w:t>和微信平台提供的购物攻略，这一系列的服务会切入同学们的刚性需求领域。</w:t>
      </w:r>
    </w:p>
    <w:p w14:paraId="20F6F18E" w14:textId="77777777" w:rsidR="00576DE8" w:rsidRDefault="00576DE8" w:rsidP="00576DE8">
      <w:pPr>
        <w:spacing w:before="156" w:after="156"/>
        <w:ind w:firstLineChars="200" w:firstLine="480"/>
      </w:pPr>
      <w:r>
        <w:rPr>
          <w:rFonts w:hint="eastAsia"/>
        </w:rPr>
        <w:t>在另一侧，红色箭头标识了用户的日常生活需求、娱乐需求和旅游需求，这些需求是高频需求，也就是大家每天可能都要涉及到的领域。中国电信带来的手机套餐、微信平台的《活动预告》，这些服务可以切入大家日常需求领域，《诺城印像》所表达的当地旅游或娱乐元素，是吸引大家互动，让大家能够在周六日完成服务闭环的栏目。虽然现在有很多如</w:t>
      </w:r>
      <w:r>
        <w:rPr>
          <w:rFonts w:hint="eastAsia"/>
        </w:rPr>
        <w:t>Trip Advisor</w:t>
      </w:r>
      <w:r>
        <w:rPr>
          <w:rFonts w:hint="eastAsia"/>
        </w:rPr>
        <w:t>这样的平台型</w:t>
      </w:r>
      <w:r>
        <w:rPr>
          <w:rFonts w:hint="eastAsia"/>
        </w:rPr>
        <w:t>App</w:t>
      </w:r>
      <w:r>
        <w:rPr>
          <w:rFonts w:hint="eastAsia"/>
        </w:rPr>
        <w:t>，落实到线下和当地服务，我们的信息将在用户体验的传递中扮演重要的一环。</w:t>
      </w:r>
    </w:p>
    <w:p w14:paraId="3C9D9BB2" w14:textId="77777777" w:rsidR="00576DE8" w:rsidRDefault="00576DE8" w:rsidP="00576DE8">
      <w:pPr>
        <w:spacing w:before="156" w:after="156"/>
        <w:ind w:firstLineChars="200" w:firstLine="480"/>
      </w:pPr>
      <w:r>
        <w:rPr>
          <w:rFonts w:hint="eastAsia"/>
        </w:rPr>
        <w:t>通过以上三个领域，</w:t>
      </w:r>
      <w:r>
        <w:rPr>
          <w:rFonts w:hint="eastAsia"/>
        </w:rPr>
        <w:t>UTK-CSSA</w:t>
      </w:r>
      <w:r>
        <w:rPr>
          <w:rFonts w:hint="eastAsia"/>
        </w:rPr>
        <w:t>的服务可以渗透到老师和同学们的日常生活和高频服务领域，借此，</w:t>
      </w:r>
      <w:r>
        <w:rPr>
          <w:rFonts w:hint="eastAsia"/>
        </w:rPr>
        <w:t>UTK-CSSA</w:t>
      </w:r>
      <w:r>
        <w:rPr>
          <w:rFonts w:hint="eastAsia"/>
        </w:rPr>
        <w:t>可以更有效地积累用户数据，构建自己的用户管理体系。借助线下活动，</w:t>
      </w:r>
      <w:r>
        <w:rPr>
          <w:rFonts w:hint="eastAsia"/>
        </w:rPr>
        <w:t>UTK-CSSA</w:t>
      </w:r>
      <w:r>
        <w:rPr>
          <w:rFonts w:hint="eastAsia"/>
        </w:rPr>
        <w:t>可以收获更多更全面的社交关系，更有效的信息传播体系，还有更好的线上线下互动效果。</w:t>
      </w:r>
    </w:p>
    <w:p w14:paraId="056ABD9B" w14:textId="77777777" w:rsidR="00576DE8" w:rsidRDefault="00576DE8" w:rsidP="00BC3D2A">
      <w:pPr>
        <w:pStyle w:val="Heading4"/>
        <w:numPr>
          <w:ilvl w:val="1"/>
          <w:numId w:val="22"/>
        </w:numPr>
        <w:spacing w:beforeLines="0" w:before="156" w:afterLines="0" w:after="156" w:line="240" w:lineRule="auto"/>
      </w:pPr>
      <w:bookmarkStart w:id="137" w:name="_Toc448142786"/>
      <w:bookmarkStart w:id="138" w:name="_Toc448142855"/>
      <w:r>
        <w:rPr>
          <w:rFonts w:hint="eastAsia"/>
        </w:rPr>
        <w:t>渠道需要进一步下沉</w:t>
      </w:r>
      <w:bookmarkEnd w:id="137"/>
      <w:bookmarkEnd w:id="138"/>
    </w:p>
    <w:p w14:paraId="6AF890CA" w14:textId="77777777" w:rsidR="00576DE8" w:rsidRDefault="00576DE8" w:rsidP="00576DE8">
      <w:pPr>
        <w:spacing w:before="156" w:after="156"/>
        <w:ind w:firstLineChars="200" w:firstLine="480"/>
      </w:pPr>
      <w:r>
        <w:rPr>
          <w:rFonts w:hint="eastAsia"/>
        </w:rPr>
        <w:t>通过前文分析，我们知道</w:t>
      </w:r>
      <w:r>
        <w:rPr>
          <w:rFonts w:hint="eastAsia"/>
        </w:rPr>
        <w:t>UTK-CSSA</w:t>
      </w:r>
      <w:r>
        <w:rPr>
          <w:rFonts w:hint="eastAsia"/>
        </w:rPr>
        <w:t>需要通过自己的产品，切入用户的高频需求区域，以此提高线上线下的互动交流。为了达到这样的战略目标，我们需要让“供应链”的前端更加接近用户，这样才能更多地了解用户需求，同时，让我们的信息，也能够更接近用户，让用户产生依赖感，形成超高的用户粘性，这也和我们的高频需求领域的设想相辅相成。这就是所谓的渠道下沉，即通过合理运营，让产品更加接近用户，同时让整个供应链更加柔性，能够灵活反应用户需求。</w:t>
      </w:r>
    </w:p>
    <w:p w14:paraId="5CD77909" w14:textId="77777777" w:rsidR="00576DE8" w:rsidRDefault="00576DE8" w:rsidP="00576DE8">
      <w:pPr>
        <w:spacing w:before="156" w:after="156"/>
        <w:ind w:firstLineChars="200" w:firstLine="480"/>
      </w:pPr>
      <w:r>
        <w:rPr>
          <w:rFonts w:hint="eastAsia"/>
        </w:rPr>
        <w:t>我们在</w:t>
      </w:r>
      <w:r>
        <w:rPr>
          <w:rFonts w:hint="eastAsia"/>
        </w:rPr>
        <w:t>2015-2016</w:t>
      </w:r>
      <w:r>
        <w:rPr>
          <w:rFonts w:hint="eastAsia"/>
        </w:rPr>
        <w:t>年度尝试使用</w:t>
      </w:r>
      <w:r>
        <w:rPr>
          <w:rFonts w:hint="eastAsia"/>
        </w:rPr>
        <w:t>Google Calendar</w:t>
      </w:r>
      <w:r>
        <w:rPr>
          <w:rFonts w:hint="eastAsia"/>
        </w:rPr>
        <w:t>切入用户日常使用，借力</w:t>
      </w:r>
      <w:r>
        <w:rPr>
          <w:rFonts w:hint="eastAsia"/>
        </w:rPr>
        <w:lastRenderedPageBreak/>
        <w:t>Calendar App</w:t>
      </w:r>
      <w:r>
        <w:rPr>
          <w:rFonts w:hint="eastAsia"/>
        </w:rPr>
        <w:t>的普及率，将我们的活动日历通过这一渠道渗透到诺城用户的移动端。就像苹果借力银联推出</w:t>
      </w:r>
      <w:r>
        <w:rPr>
          <w:rFonts w:hint="eastAsia"/>
        </w:rPr>
        <w:t>Apple Pay</w:t>
      </w:r>
      <w:r>
        <w:rPr>
          <w:rFonts w:hint="eastAsia"/>
        </w:rPr>
        <w:t>一样，我们的日历订阅需要若干步骤，这样的转换成本还比较高，它的推广还需要后续铺陈才能达到预期的目的。</w:t>
      </w:r>
    </w:p>
    <w:p w14:paraId="514B3E96" w14:textId="77777777" w:rsidR="00576DE8" w:rsidRDefault="00576DE8" w:rsidP="00576DE8">
      <w:pPr>
        <w:spacing w:before="156" w:after="156"/>
        <w:ind w:firstLineChars="200" w:firstLine="480"/>
      </w:pPr>
      <w:r>
        <w:rPr>
          <w:rFonts w:hint="eastAsia"/>
        </w:rPr>
        <w:t>如果进一步思考这个问题，我以为，渠道下沉、推广活动日历的同时，应该辅助以用户高频需求的响应，在用户使用我们的线下互动产品的同时，推广我们的线上产品，形成一种闭环效应，不着痕迹地切入到用户高频需求领域。就像我们通过最佳人气歌手的评选，让大家推广了微信平台一样，渠道下沉不应是生硬的推介，我们应该更多地从用户的角度思考，构建合理的应用场景，让用户自然地使用我们的产品，进而产生依赖和良好的用户粘性，以此达成破坏性创新——没用的时候不觉得，有了之后离不开。</w:t>
      </w:r>
    </w:p>
    <w:p w14:paraId="4EACE50C" w14:textId="77777777" w:rsidR="00576DE8" w:rsidRPr="00C7228C" w:rsidRDefault="00576DE8" w:rsidP="00576DE8">
      <w:pPr>
        <w:spacing w:before="156" w:after="156"/>
        <w:ind w:firstLineChars="200" w:firstLine="480"/>
      </w:pPr>
      <w:r>
        <w:rPr>
          <w:rFonts w:hint="eastAsia"/>
        </w:rPr>
        <w:t>在今年</w:t>
      </w:r>
      <w:r>
        <w:rPr>
          <w:rFonts w:hint="eastAsia"/>
        </w:rPr>
        <w:t>3</w:t>
      </w:r>
      <w:r>
        <w:rPr>
          <w:rFonts w:hint="eastAsia"/>
        </w:rPr>
        <w:t>月参加</w:t>
      </w:r>
      <w:r>
        <w:rPr>
          <w:rFonts w:hint="eastAsia"/>
        </w:rPr>
        <w:t>MIT Sports Analytics Conference</w:t>
      </w:r>
      <w:r>
        <w:rPr>
          <w:rFonts w:hint="eastAsia"/>
        </w:rPr>
        <w:t>的时候，我们接触到了一款叫做</w:t>
      </w:r>
      <w:r>
        <w:rPr>
          <w:rFonts w:hint="eastAsia"/>
        </w:rPr>
        <w:t>Guidebook</w:t>
      </w:r>
      <w:r>
        <w:rPr>
          <w:rFonts w:hint="eastAsia"/>
        </w:rPr>
        <w:t>的</w:t>
      </w:r>
      <w:r>
        <w:rPr>
          <w:rFonts w:hint="eastAsia"/>
        </w:rPr>
        <w:t>App</w:t>
      </w:r>
      <w:r>
        <w:rPr>
          <w:rFonts w:hint="eastAsia"/>
        </w:rPr>
        <w:t>，这款</w:t>
      </w:r>
      <w:r>
        <w:rPr>
          <w:rFonts w:hint="eastAsia"/>
        </w:rPr>
        <w:t>App</w:t>
      </w:r>
      <w:r>
        <w:rPr>
          <w:rFonts w:hint="eastAsia"/>
        </w:rPr>
        <w:t>可以将一个账户的日程添加到自己的</w:t>
      </w:r>
      <w:r>
        <w:rPr>
          <w:rFonts w:hint="eastAsia"/>
        </w:rPr>
        <w:t>Google Calendar</w:t>
      </w:r>
      <w:r>
        <w:rPr>
          <w:rFonts w:hint="eastAsia"/>
        </w:rPr>
        <w:t>，适合于活动日程选取。这款</w:t>
      </w:r>
      <w:r>
        <w:rPr>
          <w:rFonts w:hint="eastAsia"/>
        </w:rPr>
        <w:t>App</w:t>
      </w:r>
      <w:r>
        <w:rPr>
          <w:rFonts w:hint="eastAsia"/>
        </w:rPr>
        <w:t>在美国精英白领中普及率很高，而且这个</w:t>
      </w:r>
      <w:r>
        <w:rPr>
          <w:rFonts w:hint="eastAsia"/>
        </w:rPr>
        <w:t>App</w:t>
      </w:r>
      <w:r>
        <w:rPr>
          <w:rFonts w:hint="eastAsia"/>
        </w:rPr>
        <w:t>可以直接对接未来的工作需要，有足够的接口可以推广，因此在诺城精英学生群体中推广的成本应该不高。我们可以在适当时机，借助这款</w:t>
      </w:r>
      <w:r>
        <w:rPr>
          <w:rFonts w:hint="eastAsia"/>
        </w:rPr>
        <w:t>App</w:t>
      </w:r>
      <w:r>
        <w:rPr>
          <w:rFonts w:hint="eastAsia"/>
        </w:rPr>
        <w:t>同时推出我们的</w:t>
      </w:r>
      <w:r>
        <w:rPr>
          <w:rFonts w:hint="eastAsia"/>
        </w:rPr>
        <w:t>Event Calendar</w:t>
      </w:r>
      <w:r>
        <w:rPr>
          <w:rFonts w:hint="eastAsia"/>
        </w:rPr>
        <w:t>功能，让我们的活动日历能够更灵巧的推送到用户手机客户端。</w:t>
      </w:r>
    </w:p>
    <w:p w14:paraId="59DBCE0E" w14:textId="77777777" w:rsidR="00576DE8" w:rsidRDefault="00576DE8" w:rsidP="00BC3D2A">
      <w:pPr>
        <w:pStyle w:val="Heading4"/>
        <w:numPr>
          <w:ilvl w:val="1"/>
          <w:numId w:val="22"/>
        </w:numPr>
        <w:spacing w:beforeLines="0" w:before="156" w:afterLines="0" w:after="156" w:line="240" w:lineRule="auto"/>
      </w:pPr>
      <w:bookmarkStart w:id="139" w:name="_Toc448142787"/>
      <w:bookmarkStart w:id="140" w:name="_Toc448142856"/>
      <w:r w:rsidRPr="002E3CE1">
        <w:rPr>
          <w:rFonts w:hint="eastAsia"/>
        </w:rPr>
        <w:t>构建</w:t>
      </w:r>
      <w:r w:rsidRPr="002E3CE1">
        <w:rPr>
          <w:rFonts w:hint="eastAsia"/>
        </w:rPr>
        <w:t>UTK-CSSA</w:t>
      </w:r>
      <w:r w:rsidRPr="002E3CE1">
        <w:rPr>
          <w:rFonts w:hint="eastAsia"/>
        </w:rPr>
        <w:t>生态系统</w:t>
      </w:r>
      <w:bookmarkEnd w:id="139"/>
      <w:bookmarkEnd w:id="140"/>
    </w:p>
    <w:p w14:paraId="607CE0FA" w14:textId="77777777" w:rsidR="00576DE8" w:rsidRDefault="00576DE8" w:rsidP="00576DE8">
      <w:pPr>
        <w:spacing w:before="156" w:after="156"/>
        <w:ind w:firstLineChars="200" w:firstLine="480"/>
      </w:pPr>
      <w:r w:rsidRPr="00EE4C9E">
        <w:rPr>
          <w:rFonts w:hint="eastAsia"/>
        </w:rPr>
        <w:t>所谓商业生态系统，是指以组织和个人（商业世界中的有机体）的相互作用为基础的经济联合体。是供应商、生产商、销售商、市场中介、投资商、政府、消费者等以生产商品和提供服务为中心组成的群体。在商业生态系统中，虽有不同的利益驱动，但身在其中的组织和个人互利共存，资源共享，注重社会、经济、环境综合效益，共同维持系统的延续和发展。</w:t>
      </w:r>
    </w:p>
    <w:p w14:paraId="31CFB442" w14:textId="77777777" w:rsidR="00576DE8" w:rsidRPr="0009404B" w:rsidRDefault="00576DE8" w:rsidP="00576DE8">
      <w:pPr>
        <w:spacing w:before="156" w:after="156"/>
        <w:ind w:firstLineChars="200" w:firstLine="480"/>
      </w:pPr>
      <w:r w:rsidRPr="0009404B">
        <w:rPr>
          <w:rFonts w:hint="eastAsia"/>
        </w:rPr>
        <w:t>自</w:t>
      </w:r>
      <w:r w:rsidRPr="0009404B">
        <w:rPr>
          <w:rFonts w:hint="eastAsia"/>
        </w:rPr>
        <w:t>2014</w:t>
      </w:r>
      <w:r w:rsidRPr="0009404B">
        <w:rPr>
          <w:rFonts w:hint="eastAsia"/>
        </w:rPr>
        <w:t>年开始，我学联决定将</w:t>
      </w:r>
      <w:r w:rsidRPr="0009404B">
        <w:rPr>
          <w:rFonts w:hint="eastAsia"/>
        </w:rPr>
        <w:t>State Farm</w:t>
      </w:r>
      <w:r w:rsidRPr="0009404B">
        <w:rPr>
          <w:rFonts w:hint="eastAsia"/>
        </w:rPr>
        <w:t>与</w:t>
      </w:r>
      <w:r w:rsidRPr="0009404B">
        <w:rPr>
          <w:rFonts w:hint="eastAsia"/>
        </w:rPr>
        <w:t>US bank</w:t>
      </w:r>
      <w:r w:rsidRPr="0009404B">
        <w:rPr>
          <w:rFonts w:hint="eastAsia"/>
        </w:rPr>
        <w:t>列为长期合作伙伴，接受两家公司的赞助，并在</w:t>
      </w:r>
      <w:r w:rsidRPr="0009404B">
        <w:rPr>
          <w:rFonts w:hint="eastAsia"/>
        </w:rPr>
        <w:t>UTK-CSSA</w:t>
      </w:r>
      <w:r w:rsidRPr="0009404B">
        <w:rPr>
          <w:rFonts w:hint="eastAsia"/>
        </w:rPr>
        <w:t>足球队的队服上印制两家公司的赞助广</w:t>
      </w:r>
      <w:r w:rsidRPr="0009404B">
        <w:rPr>
          <w:rFonts w:hint="eastAsia"/>
        </w:rPr>
        <w:lastRenderedPageBreak/>
        <w:t>告。两年来，我们与两家公司的合作关系良好，两家公司为</w:t>
      </w:r>
      <w:r w:rsidRPr="0009404B">
        <w:rPr>
          <w:rFonts w:hint="eastAsia"/>
        </w:rPr>
        <w:t>CSSA</w:t>
      </w:r>
      <w:r w:rsidRPr="0009404B">
        <w:rPr>
          <w:rFonts w:hint="eastAsia"/>
        </w:rPr>
        <w:t>日常业务和重大活动提供了</w:t>
      </w:r>
      <w:r>
        <w:rPr>
          <w:rFonts w:hint="eastAsia"/>
        </w:rPr>
        <w:t>32</w:t>
      </w:r>
      <w:r w:rsidRPr="0009404B">
        <w:rPr>
          <w:rFonts w:hint="eastAsia"/>
        </w:rPr>
        <w:t>.</w:t>
      </w:r>
      <w:r>
        <w:rPr>
          <w:rFonts w:hint="eastAsia"/>
        </w:rPr>
        <w:t>8</w:t>
      </w:r>
      <w:r w:rsidRPr="0009404B">
        <w:rPr>
          <w:rFonts w:hint="eastAsia"/>
        </w:rPr>
        <w:t>%</w:t>
      </w:r>
      <w:r w:rsidRPr="0009404B">
        <w:rPr>
          <w:rFonts w:hint="eastAsia"/>
        </w:rPr>
        <w:t>的经费支持，为</w:t>
      </w:r>
      <w:r w:rsidRPr="0009404B">
        <w:rPr>
          <w:rFonts w:hint="eastAsia"/>
        </w:rPr>
        <w:t>UTK-CSSA</w:t>
      </w:r>
      <w:r w:rsidRPr="0009404B">
        <w:rPr>
          <w:rFonts w:hint="eastAsia"/>
        </w:rPr>
        <w:t>的财务健康及正常运作奠定了良好的基础。</w:t>
      </w:r>
    </w:p>
    <w:p w14:paraId="08430EDD" w14:textId="77777777" w:rsidR="00576DE8" w:rsidRPr="0009404B" w:rsidRDefault="00576DE8" w:rsidP="00576DE8">
      <w:pPr>
        <w:spacing w:before="156" w:after="156"/>
        <w:ind w:firstLineChars="200" w:firstLine="480"/>
      </w:pPr>
      <w:r w:rsidRPr="0009404B">
        <w:rPr>
          <w:rFonts w:hint="eastAsia"/>
        </w:rPr>
        <w:t>在出行旅游方面，悦禾旅游从</w:t>
      </w:r>
      <w:r w:rsidRPr="0009404B">
        <w:rPr>
          <w:rFonts w:hint="eastAsia"/>
        </w:rPr>
        <w:t>2014</w:t>
      </w:r>
      <w:r w:rsidRPr="0009404B">
        <w:rPr>
          <w:rFonts w:hint="eastAsia"/>
        </w:rPr>
        <w:t>年开始与</w:t>
      </w:r>
      <w:r>
        <w:rPr>
          <w:rFonts w:hint="eastAsia"/>
        </w:rPr>
        <w:t>UTK-CSSA</w:t>
      </w:r>
      <w:r w:rsidRPr="0009404B">
        <w:rPr>
          <w:rFonts w:hint="eastAsia"/>
        </w:rPr>
        <w:t>合作，为</w:t>
      </w:r>
      <w:r>
        <w:rPr>
          <w:rFonts w:hint="eastAsia"/>
        </w:rPr>
        <w:t>老师和同学们</w:t>
      </w:r>
      <w:r w:rsidRPr="0009404B">
        <w:rPr>
          <w:rFonts w:hint="eastAsia"/>
        </w:rPr>
        <w:t>提供优惠票务及出行建议，方便华人学生学者假期出游的计划，填补了学联出行服务方面的空白。</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1"/>
        <w:gridCol w:w="4957"/>
      </w:tblGrid>
      <w:tr w:rsidR="00576DE8" w:rsidRPr="00332DA8" w14:paraId="5ABFE962" w14:textId="77777777" w:rsidTr="00BC3D2A">
        <w:trPr>
          <w:jc w:val="center"/>
        </w:trPr>
        <w:tc>
          <w:tcPr>
            <w:tcW w:w="3571" w:type="dxa"/>
            <w:vAlign w:val="center"/>
          </w:tcPr>
          <w:p w14:paraId="0F9DE152" w14:textId="77777777" w:rsidR="00576DE8" w:rsidRPr="00332DA8" w:rsidRDefault="00576DE8" w:rsidP="00576DE8">
            <w:pPr>
              <w:spacing w:before="156" w:after="156"/>
              <w:jc w:val="center"/>
              <w:rPr>
                <w:rFonts w:ascii="宋体" w:hAnsi="宋体"/>
              </w:rPr>
            </w:pPr>
            <w:r w:rsidRPr="00332DA8">
              <w:rPr>
                <w:rFonts w:ascii="宋体" w:hAnsi="宋体" w:hint="eastAsia"/>
                <w:noProof/>
              </w:rPr>
              <w:drawing>
                <wp:inline distT="0" distB="0" distL="0" distR="0" wp14:anchorId="2C922322" wp14:editId="7D5AA8BD">
                  <wp:extent cx="1438275" cy="1438275"/>
                  <wp:effectExtent l="0" t="0" r="9525"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png"/>
                          <pic:cNvPicPr/>
                        </pic:nvPicPr>
                        <pic:blipFill>
                          <a:blip r:embed="rId29">
                            <a:extLst>
                              <a:ext uri="{28A0092B-C50C-407E-A947-70E740481C1C}">
                                <a14:useLocalDpi xmlns:a14="http://schemas.microsoft.com/office/drawing/2010/main" val="0"/>
                              </a:ext>
                            </a:extLst>
                          </a:blip>
                          <a:stretch>
                            <a:fillRect/>
                          </a:stretch>
                        </pic:blipFill>
                        <pic:spPr>
                          <a:xfrm>
                            <a:off x="0" y="0"/>
                            <a:ext cx="1438275" cy="1438275"/>
                          </a:xfrm>
                          <a:prstGeom prst="rect">
                            <a:avLst/>
                          </a:prstGeom>
                        </pic:spPr>
                      </pic:pic>
                    </a:graphicData>
                  </a:graphic>
                </wp:inline>
              </w:drawing>
            </w:r>
          </w:p>
        </w:tc>
        <w:tc>
          <w:tcPr>
            <w:tcW w:w="4957" w:type="dxa"/>
            <w:vAlign w:val="center"/>
          </w:tcPr>
          <w:p w14:paraId="36D9C0A2" w14:textId="77777777" w:rsidR="00576DE8" w:rsidRPr="003B6F6C" w:rsidRDefault="00576DE8" w:rsidP="00576DE8">
            <w:pPr>
              <w:spacing w:before="156" w:after="156"/>
              <w:jc w:val="center"/>
              <w:rPr>
                <w:rFonts w:ascii="宋体" w:hAnsi="宋体"/>
                <w:b/>
              </w:rPr>
            </w:pPr>
            <w:r w:rsidRPr="003B6F6C">
              <w:rPr>
                <w:rFonts w:ascii="宋体" w:hAnsi="宋体" w:hint="eastAsia"/>
                <w:b/>
                <w:noProof/>
              </w:rPr>
              <w:drawing>
                <wp:inline distT="0" distB="0" distL="0" distR="0" wp14:anchorId="1A084F40" wp14:editId="4BD51601">
                  <wp:extent cx="3150000" cy="1157143"/>
                  <wp:effectExtent l="0" t="0" r="0" b="508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_1_logo-usbank-siteheader.png"/>
                          <pic:cNvPicPr/>
                        </pic:nvPicPr>
                        <pic:blipFill>
                          <a:blip r:embed="rId30">
                            <a:extLst>
                              <a:ext uri="{28A0092B-C50C-407E-A947-70E740481C1C}">
                                <a14:useLocalDpi xmlns:a14="http://schemas.microsoft.com/office/drawing/2010/main" val="0"/>
                              </a:ext>
                            </a:extLst>
                          </a:blip>
                          <a:stretch>
                            <a:fillRect/>
                          </a:stretch>
                        </pic:blipFill>
                        <pic:spPr>
                          <a:xfrm>
                            <a:off x="0" y="0"/>
                            <a:ext cx="3150000" cy="1157143"/>
                          </a:xfrm>
                          <a:prstGeom prst="rect">
                            <a:avLst/>
                          </a:prstGeom>
                        </pic:spPr>
                      </pic:pic>
                    </a:graphicData>
                  </a:graphic>
                </wp:inline>
              </w:drawing>
            </w:r>
          </w:p>
        </w:tc>
      </w:tr>
      <w:tr w:rsidR="00576DE8" w:rsidRPr="00332DA8" w14:paraId="7FEE3E93" w14:textId="77777777" w:rsidTr="00BC3D2A">
        <w:trPr>
          <w:jc w:val="center"/>
        </w:trPr>
        <w:tc>
          <w:tcPr>
            <w:tcW w:w="3571" w:type="dxa"/>
            <w:vAlign w:val="center"/>
          </w:tcPr>
          <w:p w14:paraId="0F6928F9" w14:textId="77777777" w:rsidR="00576DE8" w:rsidRPr="0009404B" w:rsidRDefault="00576DE8" w:rsidP="00576DE8">
            <w:pPr>
              <w:spacing w:before="156" w:after="156"/>
              <w:jc w:val="center"/>
              <w:rPr>
                <w:rFonts w:ascii="宋体" w:hAnsi="宋体"/>
                <w:b/>
              </w:rPr>
            </w:pPr>
            <w:r w:rsidRPr="0009404B">
              <w:rPr>
                <w:rFonts w:ascii="宋体" w:hAnsi="宋体"/>
                <w:b/>
              </w:rPr>
              <w:t>State Farm</w:t>
            </w:r>
          </w:p>
        </w:tc>
        <w:tc>
          <w:tcPr>
            <w:tcW w:w="4957" w:type="dxa"/>
            <w:vAlign w:val="center"/>
          </w:tcPr>
          <w:p w14:paraId="5055A02A" w14:textId="77777777" w:rsidR="00576DE8" w:rsidRPr="0009404B" w:rsidRDefault="00576DE8" w:rsidP="00576DE8">
            <w:pPr>
              <w:spacing w:before="156" w:after="156"/>
              <w:jc w:val="center"/>
              <w:rPr>
                <w:rFonts w:ascii="宋体" w:hAnsi="宋体"/>
                <w:b/>
              </w:rPr>
            </w:pPr>
            <w:r w:rsidRPr="0009404B">
              <w:rPr>
                <w:rFonts w:ascii="宋体" w:hAnsi="宋体"/>
                <w:b/>
              </w:rPr>
              <w:t>US Bank</w:t>
            </w:r>
          </w:p>
        </w:tc>
      </w:tr>
      <w:tr w:rsidR="00576DE8" w:rsidRPr="00332DA8" w14:paraId="7C7EBB64" w14:textId="77777777" w:rsidTr="00BC3D2A">
        <w:trPr>
          <w:jc w:val="center"/>
        </w:trPr>
        <w:tc>
          <w:tcPr>
            <w:tcW w:w="3571" w:type="dxa"/>
            <w:vAlign w:val="center"/>
          </w:tcPr>
          <w:p w14:paraId="71E38D01" w14:textId="77777777" w:rsidR="00576DE8" w:rsidRPr="0009404B" w:rsidRDefault="00576DE8" w:rsidP="00576DE8">
            <w:pPr>
              <w:spacing w:before="156" w:after="156"/>
              <w:jc w:val="center"/>
              <w:rPr>
                <w:rFonts w:ascii="宋体" w:hAnsi="宋体"/>
                <w:b/>
              </w:rPr>
            </w:pPr>
            <w:r w:rsidRPr="0009404B">
              <w:rPr>
                <w:rFonts w:ascii="宋体" w:hAnsi="宋体"/>
                <w:b/>
                <w:noProof/>
              </w:rPr>
              <w:drawing>
                <wp:inline distT="0" distB="0" distL="0" distR="0" wp14:anchorId="48B9F057" wp14:editId="20461A7D">
                  <wp:extent cx="2228850" cy="885825"/>
                  <wp:effectExtent l="0" t="0" r="0" b="952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pagespeed.ce.eGOmFDzQqR.jpg"/>
                          <pic:cNvPicPr/>
                        </pic:nvPicPr>
                        <pic:blipFill>
                          <a:blip r:embed="rId31">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inline>
              </w:drawing>
            </w:r>
          </w:p>
        </w:tc>
        <w:tc>
          <w:tcPr>
            <w:tcW w:w="4957" w:type="dxa"/>
            <w:vAlign w:val="center"/>
          </w:tcPr>
          <w:p w14:paraId="41A54617" w14:textId="77777777" w:rsidR="00576DE8" w:rsidRPr="0009404B" w:rsidRDefault="00576DE8" w:rsidP="00576DE8">
            <w:pPr>
              <w:spacing w:before="156" w:after="156"/>
              <w:jc w:val="center"/>
              <w:rPr>
                <w:rFonts w:ascii="宋体" w:hAnsi="宋体"/>
                <w:b/>
              </w:rPr>
            </w:pPr>
            <w:r w:rsidRPr="0009404B">
              <w:rPr>
                <w:rFonts w:ascii="宋体" w:hAnsi="宋体"/>
                <w:b/>
                <w:noProof/>
              </w:rPr>
              <w:drawing>
                <wp:inline distT="0" distB="0" distL="0" distR="0" wp14:anchorId="3C7301EE" wp14:editId="231DDD1B">
                  <wp:extent cx="2828925" cy="555473"/>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28925" cy="555473"/>
                          </a:xfrm>
                          <a:prstGeom prst="rect">
                            <a:avLst/>
                          </a:prstGeom>
                        </pic:spPr>
                      </pic:pic>
                    </a:graphicData>
                  </a:graphic>
                </wp:inline>
              </w:drawing>
            </w:r>
          </w:p>
        </w:tc>
      </w:tr>
      <w:tr w:rsidR="00576DE8" w:rsidRPr="00332DA8" w14:paraId="4A1EB190" w14:textId="77777777" w:rsidTr="00BC3D2A">
        <w:trPr>
          <w:jc w:val="center"/>
        </w:trPr>
        <w:tc>
          <w:tcPr>
            <w:tcW w:w="3571" w:type="dxa"/>
            <w:vAlign w:val="center"/>
          </w:tcPr>
          <w:p w14:paraId="24E7DFC5" w14:textId="77777777" w:rsidR="00576DE8" w:rsidRPr="0009404B" w:rsidRDefault="00576DE8" w:rsidP="00576DE8">
            <w:pPr>
              <w:spacing w:before="156" w:after="156"/>
              <w:jc w:val="center"/>
              <w:rPr>
                <w:rFonts w:ascii="宋体" w:hAnsi="宋体"/>
                <w:b/>
              </w:rPr>
            </w:pPr>
            <w:r w:rsidRPr="0009404B">
              <w:rPr>
                <w:rFonts w:ascii="宋体" w:hAnsi="宋体"/>
                <w:b/>
              </w:rPr>
              <w:t>Travel Joy</w:t>
            </w:r>
          </w:p>
        </w:tc>
        <w:tc>
          <w:tcPr>
            <w:tcW w:w="4957" w:type="dxa"/>
            <w:vAlign w:val="center"/>
          </w:tcPr>
          <w:p w14:paraId="6E804688" w14:textId="77777777" w:rsidR="00576DE8" w:rsidRPr="0009404B" w:rsidRDefault="00576DE8" w:rsidP="00576DE8">
            <w:pPr>
              <w:spacing w:before="156" w:after="156"/>
              <w:jc w:val="center"/>
              <w:rPr>
                <w:rFonts w:ascii="宋体" w:hAnsi="宋体"/>
                <w:b/>
              </w:rPr>
            </w:pPr>
            <w:r w:rsidRPr="0009404B">
              <w:rPr>
                <w:rFonts w:ascii="宋体" w:hAnsi="宋体" w:hint="eastAsia"/>
                <w:b/>
              </w:rPr>
              <w:t>China Telecom Americas</w:t>
            </w:r>
          </w:p>
        </w:tc>
      </w:tr>
    </w:tbl>
    <w:p w14:paraId="168EB95B" w14:textId="3ACD2008" w:rsidR="00BC3D2A" w:rsidRDefault="00BC3D2A" w:rsidP="00BC3D2A">
      <w:pPr>
        <w:spacing w:before="156" w:after="156"/>
        <w:ind w:firstLineChars="200" w:firstLine="480"/>
      </w:pPr>
      <w:r w:rsidRPr="00B16DFD">
        <w:rPr>
          <w:rFonts w:hint="eastAsia"/>
        </w:rPr>
        <w:t>如我们在</w:t>
      </w:r>
      <w:r>
        <w:fldChar w:fldCharType="begin"/>
      </w:r>
      <w:r>
        <w:instrText xml:space="preserve"> </w:instrText>
      </w:r>
      <w:r>
        <w:rPr>
          <w:rFonts w:hint="eastAsia"/>
        </w:rPr>
        <w:instrText>REF _Ref448099806 \h</w:instrText>
      </w:r>
      <w:r>
        <w:instrText xml:space="preserve">  \* MERGEFORMAT </w:instrText>
      </w:r>
      <w:r>
        <w:fldChar w:fldCharType="separate"/>
      </w:r>
      <w:r w:rsidR="00F87F22">
        <w:rPr>
          <w:rFonts w:hint="eastAsia"/>
        </w:rPr>
        <w:t>表</w:t>
      </w:r>
      <w:r w:rsidR="00F87F22">
        <w:rPr>
          <w:rFonts w:hint="eastAsia"/>
        </w:rPr>
        <w:t xml:space="preserve"> </w:t>
      </w:r>
      <w:r w:rsidR="00F87F22">
        <w:t>3</w:t>
      </w:r>
      <w:r>
        <w:fldChar w:fldCharType="end"/>
      </w:r>
      <w:r>
        <w:rPr>
          <w:rFonts w:hint="eastAsia"/>
        </w:rPr>
        <w:t>中所列，</w:t>
      </w:r>
      <w:r>
        <w:rPr>
          <w:rFonts w:hint="eastAsia"/>
        </w:rPr>
        <w:t>UTK-CSSA</w:t>
      </w:r>
      <w:r>
        <w:rPr>
          <w:rFonts w:hint="eastAsia"/>
        </w:rPr>
        <w:t>将诺城中国留学生学者生活中所涉及的生活、通信、出行和旅游等高中频需求领域开放给赞助商进行信息流注入，与此同时，我们也应注意从用户端反馈给赞助商的回环设计，也即用户对赞助商的反馈和对我们的反馈。类似于加盟与直营之争，加盟店最大的问题在于服务的不可控性，我们也有相似的困扰，我们希望能够和各大赞助商进行更深层次和更高级别的合作。目前的合作模式，更类似于他们把钱给我们，而我们把用户网络转交</w:t>
      </w:r>
      <w:r>
        <w:rPr>
          <w:rFonts w:hint="eastAsia"/>
        </w:rPr>
        <w:lastRenderedPageBreak/>
        <w:t>给他们，这种模式较为原始，对我们长远发展不利。</w:t>
      </w:r>
    </w:p>
    <w:p w14:paraId="7C699BF1" w14:textId="77777777" w:rsidR="00BC3D2A" w:rsidRDefault="00BC3D2A" w:rsidP="00BC3D2A">
      <w:pPr>
        <w:spacing w:before="156" w:after="156"/>
        <w:ind w:firstLineChars="200" w:firstLine="480"/>
      </w:pPr>
      <w:r>
        <w:rPr>
          <w:rFonts w:hint="eastAsia"/>
        </w:rPr>
        <w:t>如果我们对服务状况无法掌控，当用户提供反馈的时候，用户将我们和赞助商视为一体，赞助商的服务也会影响到用户对我们的反馈。因此，我们应该逐步加强监督，增加赞助商与我们，赞助商和用户之间的互动，既是为了提高我们的口碑，也是为了更长远的合作。</w:t>
      </w:r>
    </w:p>
    <w:p w14:paraId="7A905C1E" w14:textId="77777777" w:rsidR="00BC3D2A" w:rsidRPr="00BC3D2A" w:rsidRDefault="00BC3D2A" w:rsidP="00BC3D2A">
      <w:pPr>
        <w:spacing w:before="156" w:after="156"/>
        <w:ind w:firstLineChars="200" w:firstLine="480"/>
      </w:pPr>
      <w:r>
        <w:rPr>
          <w:rFonts w:hint="eastAsia"/>
        </w:rPr>
        <w:t>一旦我们通过渠道下沉，能够很好地接触到用户，形成良性循环，我们将可以在赞助商与用户之间构筑一个平台。这个平台可以为用户和赞助商同时提供数据和流量，使赞助商和用户在这个平台达成交易，也能得到良好的信息反馈。与此同时，因为平台的依赖性，我们也将有能力掌控交易状况和服务水平的反馈。</w:t>
      </w:r>
    </w:p>
    <w:p w14:paraId="0F2AD693" w14:textId="77777777" w:rsidR="00576DE8" w:rsidRDefault="00576DE8" w:rsidP="00576DE8">
      <w:pPr>
        <w:pStyle w:val="Caption"/>
        <w:ind w:left="816" w:hanging="821"/>
        <w:rPr>
          <w:rFonts w:ascii="宋体" w:eastAsia="宋体" w:hAnsi="宋体"/>
          <w:lang w:eastAsia="zh-CN"/>
        </w:rPr>
      </w:pPr>
      <w:bookmarkStart w:id="141" w:name="_Ref448099806"/>
      <w:r>
        <w:rPr>
          <w:rFonts w:hint="eastAsia"/>
        </w:rPr>
        <w:t xml:space="preserve">表 </w:t>
      </w:r>
      <w:r>
        <w:fldChar w:fldCharType="begin"/>
      </w:r>
      <w:r>
        <w:instrText xml:space="preserve"> </w:instrText>
      </w:r>
      <w:r>
        <w:rPr>
          <w:rFonts w:hint="eastAsia"/>
        </w:rPr>
        <w:instrText>SEQ 表 \* ARABIC</w:instrText>
      </w:r>
      <w:r>
        <w:instrText xml:space="preserve"> </w:instrText>
      </w:r>
      <w:r>
        <w:fldChar w:fldCharType="separate"/>
      </w:r>
      <w:r w:rsidR="00F87F22">
        <w:rPr>
          <w:noProof/>
        </w:rPr>
        <w:t>3</w:t>
      </w:r>
      <w:r>
        <w:fldChar w:fldCharType="end"/>
      </w:r>
      <w:bookmarkEnd w:id="141"/>
      <w:r>
        <w:rPr>
          <w:rFonts w:hint="eastAsia"/>
          <w:lang w:eastAsia="zh-CN"/>
        </w:rPr>
        <w:t xml:space="preserve"> UTK-CSSA主要赞助商及需求领域分析</w:t>
      </w:r>
    </w:p>
    <w:tbl>
      <w:tblPr>
        <w:tblStyle w:val="TableGrid"/>
        <w:tblW w:w="0" w:type="auto"/>
        <w:tblLook w:val="04A0" w:firstRow="1" w:lastRow="0" w:firstColumn="1" w:lastColumn="0" w:noHBand="0" w:noVBand="1"/>
      </w:tblPr>
      <w:tblGrid>
        <w:gridCol w:w="2840"/>
        <w:gridCol w:w="2841"/>
        <w:gridCol w:w="2841"/>
      </w:tblGrid>
      <w:tr w:rsidR="00576DE8" w:rsidRPr="00E070CB" w14:paraId="125B8207" w14:textId="77777777" w:rsidTr="005F2556">
        <w:trPr>
          <w:tblHeader/>
        </w:trPr>
        <w:tc>
          <w:tcPr>
            <w:tcW w:w="2840" w:type="dxa"/>
          </w:tcPr>
          <w:p w14:paraId="797679A0" w14:textId="77777777" w:rsidR="00576DE8" w:rsidRPr="00E070CB" w:rsidRDefault="00576DE8" w:rsidP="00576DE8">
            <w:pPr>
              <w:spacing w:before="156" w:after="156"/>
              <w:rPr>
                <w:rFonts w:ascii="宋体" w:hAnsi="宋体"/>
              </w:rPr>
            </w:pPr>
            <w:r w:rsidRPr="00E070CB">
              <w:rPr>
                <w:rFonts w:ascii="宋体" w:hAnsi="宋体" w:hint="eastAsia"/>
              </w:rPr>
              <w:t>需求领域</w:t>
            </w:r>
          </w:p>
        </w:tc>
        <w:tc>
          <w:tcPr>
            <w:tcW w:w="2841" w:type="dxa"/>
          </w:tcPr>
          <w:p w14:paraId="5124E01E" w14:textId="77777777" w:rsidR="00576DE8" w:rsidRPr="00E070CB" w:rsidRDefault="00576DE8" w:rsidP="00576DE8">
            <w:pPr>
              <w:spacing w:before="156" w:after="156"/>
              <w:rPr>
                <w:rFonts w:ascii="宋体" w:hAnsi="宋体"/>
              </w:rPr>
            </w:pPr>
            <w:r w:rsidRPr="00E070CB">
              <w:rPr>
                <w:rFonts w:ascii="宋体" w:hAnsi="宋体" w:hint="eastAsia"/>
              </w:rPr>
              <w:t>需求频率</w:t>
            </w:r>
          </w:p>
        </w:tc>
        <w:tc>
          <w:tcPr>
            <w:tcW w:w="2841" w:type="dxa"/>
          </w:tcPr>
          <w:p w14:paraId="0EB6B572" w14:textId="77777777" w:rsidR="00576DE8" w:rsidRPr="00E070CB" w:rsidRDefault="00576DE8" w:rsidP="00576DE8">
            <w:pPr>
              <w:spacing w:before="156" w:after="156"/>
              <w:rPr>
                <w:rFonts w:ascii="宋体" w:hAnsi="宋体"/>
              </w:rPr>
            </w:pPr>
            <w:r w:rsidRPr="00E070CB">
              <w:rPr>
                <w:rFonts w:ascii="宋体" w:hAnsi="宋体" w:hint="eastAsia"/>
              </w:rPr>
              <w:t>赞助商</w:t>
            </w:r>
          </w:p>
        </w:tc>
      </w:tr>
      <w:tr w:rsidR="00576DE8" w:rsidRPr="00E070CB" w14:paraId="4812482B" w14:textId="77777777" w:rsidTr="005F2556">
        <w:tc>
          <w:tcPr>
            <w:tcW w:w="2840" w:type="dxa"/>
          </w:tcPr>
          <w:p w14:paraId="5B97EF14" w14:textId="77777777" w:rsidR="00576DE8" w:rsidRPr="00E070CB" w:rsidRDefault="00576DE8" w:rsidP="00576DE8">
            <w:pPr>
              <w:spacing w:before="156" w:after="156"/>
              <w:rPr>
                <w:rFonts w:ascii="宋体" w:hAnsi="宋体"/>
              </w:rPr>
            </w:pPr>
            <w:r w:rsidRPr="00E070CB">
              <w:rPr>
                <w:rFonts w:ascii="宋体" w:hAnsi="宋体" w:hint="eastAsia"/>
              </w:rPr>
              <w:t>生活</w:t>
            </w:r>
          </w:p>
        </w:tc>
        <w:tc>
          <w:tcPr>
            <w:tcW w:w="2841" w:type="dxa"/>
          </w:tcPr>
          <w:p w14:paraId="6EBBB65E" w14:textId="77777777" w:rsidR="00576DE8" w:rsidRPr="00E070CB" w:rsidRDefault="00576DE8" w:rsidP="00576DE8">
            <w:pPr>
              <w:spacing w:before="156" w:after="156"/>
              <w:rPr>
                <w:rFonts w:ascii="宋体" w:hAnsi="宋体"/>
              </w:rPr>
            </w:pPr>
            <w:r w:rsidRPr="00E070CB">
              <w:rPr>
                <w:rFonts w:ascii="宋体" w:hAnsi="宋体" w:hint="eastAsia"/>
              </w:rPr>
              <w:t>高</w:t>
            </w:r>
          </w:p>
        </w:tc>
        <w:tc>
          <w:tcPr>
            <w:tcW w:w="2841" w:type="dxa"/>
            <w:vAlign w:val="center"/>
          </w:tcPr>
          <w:p w14:paraId="325027C4" w14:textId="77777777" w:rsidR="00576DE8" w:rsidRPr="00E070CB" w:rsidRDefault="00576DE8" w:rsidP="00576DE8">
            <w:pPr>
              <w:spacing w:before="156" w:after="156"/>
              <w:rPr>
                <w:rFonts w:ascii="宋体" w:hAnsi="宋体"/>
              </w:rPr>
            </w:pPr>
            <w:r w:rsidRPr="00E070CB">
              <w:rPr>
                <w:rFonts w:ascii="宋体" w:hAnsi="宋体"/>
              </w:rPr>
              <w:t>US Bank</w:t>
            </w:r>
          </w:p>
        </w:tc>
      </w:tr>
      <w:tr w:rsidR="00576DE8" w:rsidRPr="00E070CB" w14:paraId="4ABF81CC" w14:textId="77777777" w:rsidTr="005F2556">
        <w:tc>
          <w:tcPr>
            <w:tcW w:w="2840" w:type="dxa"/>
          </w:tcPr>
          <w:p w14:paraId="00677BC8" w14:textId="77777777" w:rsidR="00576DE8" w:rsidRPr="00E070CB" w:rsidRDefault="00576DE8" w:rsidP="00576DE8">
            <w:pPr>
              <w:spacing w:before="156" w:after="156"/>
              <w:rPr>
                <w:rFonts w:ascii="宋体" w:hAnsi="宋体"/>
              </w:rPr>
            </w:pPr>
            <w:r w:rsidRPr="00E070CB">
              <w:rPr>
                <w:rFonts w:ascii="宋体" w:hAnsi="宋体" w:hint="eastAsia"/>
              </w:rPr>
              <w:t>通信</w:t>
            </w:r>
          </w:p>
        </w:tc>
        <w:tc>
          <w:tcPr>
            <w:tcW w:w="2841" w:type="dxa"/>
          </w:tcPr>
          <w:p w14:paraId="1D045930" w14:textId="77777777" w:rsidR="00576DE8" w:rsidRPr="00E070CB" w:rsidRDefault="00576DE8" w:rsidP="00576DE8">
            <w:pPr>
              <w:spacing w:before="156" w:after="156"/>
              <w:rPr>
                <w:rFonts w:ascii="宋体" w:hAnsi="宋体"/>
              </w:rPr>
            </w:pPr>
            <w:r w:rsidRPr="00E070CB">
              <w:rPr>
                <w:rFonts w:ascii="宋体" w:hAnsi="宋体" w:hint="eastAsia"/>
              </w:rPr>
              <w:t>高</w:t>
            </w:r>
          </w:p>
        </w:tc>
        <w:tc>
          <w:tcPr>
            <w:tcW w:w="2841" w:type="dxa"/>
            <w:vAlign w:val="center"/>
          </w:tcPr>
          <w:p w14:paraId="4ADE3C63" w14:textId="77777777" w:rsidR="00576DE8" w:rsidRPr="00E070CB" w:rsidRDefault="00576DE8" w:rsidP="00576DE8">
            <w:pPr>
              <w:spacing w:before="156" w:after="156"/>
              <w:rPr>
                <w:rFonts w:ascii="宋体" w:hAnsi="宋体"/>
              </w:rPr>
            </w:pPr>
            <w:r w:rsidRPr="00E070CB">
              <w:rPr>
                <w:rFonts w:ascii="宋体" w:hAnsi="宋体" w:hint="eastAsia"/>
              </w:rPr>
              <w:t>China Telecom Americas</w:t>
            </w:r>
          </w:p>
        </w:tc>
      </w:tr>
      <w:tr w:rsidR="00576DE8" w:rsidRPr="00E070CB" w14:paraId="3FC2FB7C" w14:textId="77777777" w:rsidTr="005F2556">
        <w:tc>
          <w:tcPr>
            <w:tcW w:w="2840" w:type="dxa"/>
          </w:tcPr>
          <w:p w14:paraId="2FE3552A" w14:textId="77777777" w:rsidR="00576DE8" w:rsidRPr="00E070CB" w:rsidRDefault="00576DE8" w:rsidP="00576DE8">
            <w:pPr>
              <w:spacing w:before="156" w:after="156"/>
              <w:rPr>
                <w:rFonts w:ascii="宋体" w:hAnsi="宋体"/>
              </w:rPr>
            </w:pPr>
            <w:r w:rsidRPr="00E070CB">
              <w:rPr>
                <w:rFonts w:ascii="宋体" w:hAnsi="宋体" w:hint="eastAsia"/>
              </w:rPr>
              <w:t>饮食</w:t>
            </w:r>
          </w:p>
        </w:tc>
        <w:tc>
          <w:tcPr>
            <w:tcW w:w="2841" w:type="dxa"/>
          </w:tcPr>
          <w:p w14:paraId="3F46EEDF" w14:textId="77777777" w:rsidR="00576DE8" w:rsidRPr="00E070CB" w:rsidRDefault="00576DE8" w:rsidP="00576DE8">
            <w:pPr>
              <w:spacing w:before="156" w:after="156"/>
              <w:rPr>
                <w:rFonts w:ascii="宋体" w:hAnsi="宋体"/>
              </w:rPr>
            </w:pPr>
            <w:r w:rsidRPr="00E070CB">
              <w:rPr>
                <w:rFonts w:ascii="宋体" w:hAnsi="宋体" w:hint="eastAsia"/>
              </w:rPr>
              <w:t>高</w:t>
            </w:r>
          </w:p>
        </w:tc>
        <w:tc>
          <w:tcPr>
            <w:tcW w:w="2841" w:type="dxa"/>
          </w:tcPr>
          <w:p w14:paraId="1F46A6D9"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Asia Kitchen</w:t>
            </w:r>
          </w:p>
          <w:p w14:paraId="747B9165"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Sunrise</w:t>
            </w:r>
          </w:p>
          <w:p w14:paraId="4385C33B"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Far East Market</w:t>
            </w:r>
          </w:p>
          <w:p w14:paraId="7D9F8BDE"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Osaka Hibachi &amp; Sushi</w:t>
            </w:r>
          </w:p>
          <w:p w14:paraId="6CC5B0E4"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Szechuan Garden Chinese Restaurant</w:t>
            </w:r>
          </w:p>
          <w:p w14:paraId="772014BC"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Osaka Grill and Sushi Buffet</w:t>
            </w:r>
          </w:p>
          <w:p w14:paraId="24C85E85"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Surin of Thailand</w:t>
            </w:r>
          </w:p>
          <w:p w14:paraId="35DECF49" w14:textId="77777777" w:rsidR="00576DE8" w:rsidRPr="00E070CB" w:rsidRDefault="00576DE8" w:rsidP="00232B41">
            <w:pPr>
              <w:pStyle w:val="ListParagraph"/>
              <w:widowControl w:val="0"/>
              <w:numPr>
                <w:ilvl w:val="0"/>
                <w:numId w:val="17"/>
              </w:numPr>
              <w:spacing w:beforeLines="0" w:before="156" w:afterLines="0" w:after="156" w:line="240" w:lineRule="auto"/>
              <w:contextualSpacing w:val="0"/>
              <w:rPr>
                <w:rFonts w:ascii="宋体" w:eastAsia="宋体" w:hAnsi="宋体"/>
                <w:sz w:val="24"/>
              </w:rPr>
            </w:pPr>
            <w:r w:rsidRPr="00E070CB">
              <w:rPr>
                <w:rFonts w:ascii="宋体" w:eastAsia="宋体" w:hAnsi="宋体"/>
                <w:sz w:val="24"/>
              </w:rPr>
              <w:t xml:space="preserve">Koko Japanese Grill </w:t>
            </w:r>
            <w:r w:rsidRPr="00E070CB">
              <w:rPr>
                <w:rFonts w:ascii="宋体" w:eastAsia="宋体" w:hAnsi="宋体"/>
                <w:sz w:val="24"/>
              </w:rPr>
              <w:lastRenderedPageBreak/>
              <w:t>LLC</w:t>
            </w:r>
          </w:p>
        </w:tc>
      </w:tr>
      <w:tr w:rsidR="00576DE8" w:rsidRPr="00E070CB" w14:paraId="76402294" w14:textId="77777777" w:rsidTr="005F2556">
        <w:tc>
          <w:tcPr>
            <w:tcW w:w="2840" w:type="dxa"/>
          </w:tcPr>
          <w:p w14:paraId="3636A754" w14:textId="77777777" w:rsidR="00576DE8" w:rsidRPr="00E070CB" w:rsidRDefault="00576DE8" w:rsidP="00576DE8">
            <w:pPr>
              <w:spacing w:before="156" w:after="156"/>
              <w:rPr>
                <w:rFonts w:ascii="宋体" w:hAnsi="宋体"/>
              </w:rPr>
            </w:pPr>
            <w:r w:rsidRPr="00E070CB">
              <w:rPr>
                <w:rFonts w:ascii="宋体" w:hAnsi="宋体" w:hint="eastAsia"/>
              </w:rPr>
              <w:lastRenderedPageBreak/>
              <w:t>出行</w:t>
            </w:r>
          </w:p>
        </w:tc>
        <w:tc>
          <w:tcPr>
            <w:tcW w:w="2841" w:type="dxa"/>
          </w:tcPr>
          <w:p w14:paraId="69BE0ED7" w14:textId="77777777" w:rsidR="00576DE8" w:rsidRPr="00E070CB" w:rsidRDefault="00576DE8" w:rsidP="00576DE8">
            <w:pPr>
              <w:spacing w:before="156" w:after="156"/>
              <w:rPr>
                <w:rFonts w:ascii="宋体" w:hAnsi="宋体"/>
              </w:rPr>
            </w:pPr>
            <w:r w:rsidRPr="00E070CB">
              <w:rPr>
                <w:rFonts w:ascii="宋体" w:hAnsi="宋体" w:hint="eastAsia"/>
              </w:rPr>
              <w:t>中</w:t>
            </w:r>
          </w:p>
        </w:tc>
        <w:tc>
          <w:tcPr>
            <w:tcW w:w="2841" w:type="dxa"/>
            <w:vAlign w:val="center"/>
          </w:tcPr>
          <w:p w14:paraId="3B4C3954" w14:textId="77777777" w:rsidR="00576DE8" w:rsidRPr="00E070CB" w:rsidRDefault="00576DE8" w:rsidP="00576DE8">
            <w:pPr>
              <w:spacing w:before="156" w:after="156"/>
              <w:rPr>
                <w:rFonts w:ascii="宋体" w:hAnsi="宋体"/>
              </w:rPr>
            </w:pPr>
            <w:r w:rsidRPr="00E070CB">
              <w:rPr>
                <w:rFonts w:ascii="宋体" w:hAnsi="宋体"/>
              </w:rPr>
              <w:t>State Farm</w:t>
            </w:r>
          </w:p>
        </w:tc>
      </w:tr>
      <w:tr w:rsidR="00576DE8" w:rsidRPr="00E070CB" w14:paraId="53A1B43A" w14:textId="77777777" w:rsidTr="005F2556">
        <w:tc>
          <w:tcPr>
            <w:tcW w:w="2840" w:type="dxa"/>
          </w:tcPr>
          <w:p w14:paraId="157B8A85" w14:textId="77777777" w:rsidR="00576DE8" w:rsidRPr="00E070CB" w:rsidRDefault="00576DE8" w:rsidP="00576DE8">
            <w:pPr>
              <w:spacing w:before="156" w:after="156"/>
              <w:rPr>
                <w:rFonts w:ascii="宋体" w:hAnsi="宋体"/>
              </w:rPr>
            </w:pPr>
            <w:r w:rsidRPr="00E070CB">
              <w:rPr>
                <w:rFonts w:ascii="宋体" w:hAnsi="宋体" w:hint="eastAsia"/>
              </w:rPr>
              <w:t>旅游</w:t>
            </w:r>
          </w:p>
        </w:tc>
        <w:tc>
          <w:tcPr>
            <w:tcW w:w="2841" w:type="dxa"/>
          </w:tcPr>
          <w:p w14:paraId="3F7DC272" w14:textId="77777777" w:rsidR="00576DE8" w:rsidRPr="00E070CB" w:rsidRDefault="00576DE8" w:rsidP="00576DE8">
            <w:pPr>
              <w:spacing w:before="156" w:after="156"/>
              <w:rPr>
                <w:rFonts w:ascii="宋体" w:hAnsi="宋体"/>
              </w:rPr>
            </w:pPr>
            <w:r w:rsidRPr="00E070CB">
              <w:rPr>
                <w:rFonts w:ascii="宋体" w:hAnsi="宋体" w:hint="eastAsia"/>
              </w:rPr>
              <w:t>中</w:t>
            </w:r>
          </w:p>
        </w:tc>
        <w:tc>
          <w:tcPr>
            <w:tcW w:w="2841" w:type="dxa"/>
            <w:vAlign w:val="center"/>
          </w:tcPr>
          <w:p w14:paraId="569956BF" w14:textId="77777777" w:rsidR="00576DE8" w:rsidRPr="00E070CB" w:rsidRDefault="00576DE8" w:rsidP="00576DE8">
            <w:pPr>
              <w:spacing w:before="156" w:after="156"/>
              <w:rPr>
                <w:rFonts w:ascii="宋体" w:hAnsi="宋体"/>
              </w:rPr>
            </w:pPr>
            <w:r w:rsidRPr="00E070CB">
              <w:rPr>
                <w:rFonts w:ascii="宋体" w:hAnsi="宋体"/>
              </w:rPr>
              <w:t>Travel Joy</w:t>
            </w:r>
          </w:p>
        </w:tc>
      </w:tr>
      <w:tr w:rsidR="00576DE8" w:rsidRPr="00E070CB" w14:paraId="6334743C" w14:textId="77777777" w:rsidTr="005F2556">
        <w:tc>
          <w:tcPr>
            <w:tcW w:w="2840" w:type="dxa"/>
          </w:tcPr>
          <w:p w14:paraId="7D8C02E9" w14:textId="77777777" w:rsidR="00576DE8" w:rsidRPr="00E070CB" w:rsidRDefault="00576DE8" w:rsidP="00576DE8">
            <w:pPr>
              <w:spacing w:before="156" w:after="156"/>
              <w:rPr>
                <w:rFonts w:ascii="宋体" w:hAnsi="宋体"/>
              </w:rPr>
            </w:pPr>
            <w:r w:rsidRPr="00E070CB">
              <w:rPr>
                <w:rFonts w:ascii="宋体" w:hAnsi="宋体" w:hint="eastAsia"/>
              </w:rPr>
              <w:t>娱乐</w:t>
            </w:r>
          </w:p>
        </w:tc>
        <w:tc>
          <w:tcPr>
            <w:tcW w:w="2841" w:type="dxa"/>
          </w:tcPr>
          <w:p w14:paraId="7F58AFC8" w14:textId="77777777" w:rsidR="00576DE8" w:rsidRPr="00E070CB" w:rsidRDefault="00576DE8" w:rsidP="00576DE8">
            <w:pPr>
              <w:spacing w:before="156" w:after="156"/>
              <w:rPr>
                <w:rFonts w:ascii="宋体" w:hAnsi="宋体"/>
              </w:rPr>
            </w:pPr>
            <w:r w:rsidRPr="00E070CB">
              <w:rPr>
                <w:rFonts w:ascii="宋体" w:hAnsi="宋体" w:hint="eastAsia"/>
              </w:rPr>
              <w:t>高</w:t>
            </w:r>
          </w:p>
        </w:tc>
        <w:tc>
          <w:tcPr>
            <w:tcW w:w="2841" w:type="dxa"/>
          </w:tcPr>
          <w:p w14:paraId="085C97B3" w14:textId="77777777" w:rsidR="00576DE8" w:rsidRPr="00E070CB" w:rsidRDefault="00576DE8" w:rsidP="00576DE8">
            <w:pPr>
              <w:spacing w:before="156" w:after="156"/>
              <w:rPr>
                <w:rFonts w:ascii="宋体" w:hAnsi="宋体"/>
              </w:rPr>
            </w:pPr>
            <w:r w:rsidRPr="00E070CB">
              <w:rPr>
                <w:rFonts w:ascii="宋体" w:hAnsi="宋体" w:hint="eastAsia"/>
              </w:rPr>
              <w:t>N.A.</w:t>
            </w:r>
          </w:p>
        </w:tc>
      </w:tr>
      <w:tr w:rsidR="00576DE8" w:rsidRPr="00E070CB" w14:paraId="33080223" w14:textId="77777777" w:rsidTr="005F2556">
        <w:tc>
          <w:tcPr>
            <w:tcW w:w="2840" w:type="dxa"/>
          </w:tcPr>
          <w:p w14:paraId="6E5C0333" w14:textId="77777777" w:rsidR="00576DE8" w:rsidRPr="00E070CB" w:rsidRDefault="00576DE8" w:rsidP="00576DE8">
            <w:pPr>
              <w:spacing w:before="156" w:after="156"/>
              <w:rPr>
                <w:rFonts w:ascii="宋体" w:hAnsi="宋体"/>
              </w:rPr>
            </w:pPr>
            <w:r w:rsidRPr="00E070CB">
              <w:rPr>
                <w:rFonts w:ascii="宋体" w:hAnsi="宋体" w:hint="eastAsia"/>
              </w:rPr>
              <w:t>购物</w:t>
            </w:r>
          </w:p>
        </w:tc>
        <w:tc>
          <w:tcPr>
            <w:tcW w:w="2841" w:type="dxa"/>
          </w:tcPr>
          <w:p w14:paraId="5AF3C0D3" w14:textId="77777777" w:rsidR="00576DE8" w:rsidRPr="00E070CB" w:rsidRDefault="00576DE8" w:rsidP="00576DE8">
            <w:pPr>
              <w:spacing w:before="156" w:after="156"/>
              <w:rPr>
                <w:rFonts w:ascii="宋体" w:hAnsi="宋体"/>
              </w:rPr>
            </w:pPr>
            <w:r w:rsidRPr="00E070CB">
              <w:rPr>
                <w:rFonts w:ascii="宋体" w:hAnsi="宋体" w:hint="eastAsia"/>
              </w:rPr>
              <w:t>中</w:t>
            </w:r>
          </w:p>
        </w:tc>
        <w:tc>
          <w:tcPr>
            <w:tcW w:w="2841" w:type="dxa"/>
            <w:vAlign w:val="center"/>
          </w:tcPr>
          <w:p w14:paraId="54393DE3" w14:textId="77777777" w:rsidR="00576DE8" w:rsidRPr="00E070CB" w:rsidRDefault="00576DE8" w:rsidP="00576DE8">
            <w:pPr>
              <w:spacing w:before="156" w:after="156"/>
            </w:pPr>
            <w:r w:rsidRPr="00E070CB">
              <w:rPr>
                <w:rFonts w:ascii="宋体" w:hAnsi="宋体" w:hint="eastAsia"/>
              </w:rPr>
              <w:t>N.A.</w:t>
            </w:r>
          </w:p>
        </w:tc>
      </w:tr>
      <w:tr w:rsidR="00576DE8" w:rsidRPr="00E070CB" w14:paraId="1C389AEB" w14:textId="77777777" w:rsidTr="005F2556">
        <w:tc>
          <w:tcPr>
            <w:tcW w:w="2840" w:type="dxa"/>
          </w:tcPr>
          <w:p w14:paraId="5546B5EE" w14:textId="77777777" w:rsidR="00576DE8" w:rsidRPr="00E070CB" w:rsidRDefault="00576DE8" w:rsidP="00576DE8">
            <w:pPr>
              <w:spacing w:before="156" w:after="156"/>
              <w:rPr>
                <w:rFonts w:ascii="宋体" w:hAnsi="宋体"/>
              </w:rPr>
            </w:pPr>
            <w:r w:rsidRPr="00E070CB">
              <w:rPr>
                <w:rFonts w:ascii="宋体" w:hAnsi="宋体" w:hint="eastAsia"/>
              </w:rPr>
              <w:t>工作</w:t>
            </w:r>
          </w:p>
        </w:tc>
        <w:tc>
          <w:tcPr>
            <w:tcW w:w="2841" w:type="dxa"/>
          </w:tcPr>
          <w:p w14:paraId="14BE54AA" w14:textId="77777777" w:rsidR="00576DE8" w:rsidRPr="00E070CB" w:rsidRDefault="00576DE8" w:rsidP="00576DE8">
            <w:pPr>
              <w:spacing w:before="156" w:after="156"/>
              <w:rPr>
                <w:rFonts w:ascii="宋体" w:hAnsi="宋体"/>
              </w:rPr>
            </w:pPr>
            <w:r w:rsidRPr="00E070CB">
              <w:rPr>
                <w:rFonts w:ascii="宋体" w:hAnsi="宋体" w:hint="eastAsia"/>
              </w:rPr>
              <w:t>低</w:t>
            </w:r>
          </w:p>
        </w:tc>
        <w:tc>
          <w:tcPr>
            <w:tcW w:w="2841" w:type="dxa"/>
            <w:vAlign w:val="center"/>
          </w:tcPr>
          <w:p w14:paraId="64C2B221" w14:textId="77777777" w:rsidR="00576DE8" w:rsidRPr="00E070CB" w:rsidRDefault="00576DE8" w:rsidP="00576DE8">
            <w:pPr>
              <w:spacing w:before="156" w:after="156"/>
            </w:pPr>
            <w:r w:rsidRPr="00E070CB">
              <w:rPr>
                <w:rFonts w:ascii="宋体" w:hAnsi="宋体" w:hint="eastAsia"/>
              </w:rPr>
              <w:t>N.A.</w:t>
            </w:r>
          </w:p>
        </w:tc>
      </w:tr>
    </w:tbl>
    <w:p w14:paraId="429BF7AC" w14:textId="77777777" w:rsidR="00576DE8" w:rsidRPr="00EE4C9E" w:rsidRDefault="00576DE8" w:rsidP="00576DE8">
      <w:pPr>
        <w:spacing w:before="156" w:after="156"/>
      </w:pPr>
    </w:p>
    <w:p w14:paraId="74795434" w14:textId="77777777" w:rsidR="00576DE8" w:rsidRDefault="00576DE8" w:rsidP="00576DE8">
      <w:pPr>
        <w:pStyle w:val="Heading3"/>
        <w:widowControl/>
        <w:spacing w:beforeLines="0" w:before="156" w:afterLines="0" w:after="156" w:line="240" w:lineRule="auto"/>
        <w:ind w:left="420" w:hanging="420"/>
        <w:jc w:val="left"/>
        <w:rPr>
          <w:rFonts w:ascii="宋体" w:hAnsi="宋体"/>
        </w:rPr>
      </w:pPr>
      <w:bookmarkStart w:id="142" w:name="_Toc448142788"/>
      <w:bookmarkStart w:id="143" w:name="_Toc448142857"/>
      <w:bookmarkStart w:id="144" w:name="_Toc448159521"/>
      <w:bookmarkStart w:id="145" w:name="_Toc448159561"/>
      <w:r w:rsidRPr="0060081A">
        <w:rPr>
          <w:rFonts w:ascii="宋体" w:hAnsi="宋体" w:hint="eastAsia"/>
        </w:rPr>
        <w:t>品牌文化战略</w:t>
      </w:r>
      <w:bookmarkEnd w:id="142"/>
      <w:bookmarkEnd w:id="143"/>
      <w:bookmarkEnd w:id="144"/>
      <w:bookmarkEnd w:id="145"/>
    </w:p>
    <w:p w14:paraId="6DA03D1C" w14:textId="77777777" w:rsidR="00576DE8" w:rsidRDefault="00576DE8" w:rsidP="00576DE8">
      <w:pPr>
        <w:spacing w:before="156" w:after="156"/>
        <w:ind w:firstLineChars="200" w:firstLine="480"/>
      </w:pPr>
      <w:r>
        <w:rPr>
          <w:rFonts w:hint="eastAsia"/>
        </w:rPr>
        <w:t>王文卿将咱们的明信片送给大使的时候，所有的闪光灯聚集到这里，大使仔细看了每一张明信片，一边看一边表扬大家用心观察，用心生活，最后给咱们题新年贺词。这让我们在大使馆教育处感到无比自豪！</w:t>
      </w:r>
      <w:r>
        <w:rPr>
          <w:rFonts w:hint="eastAsia"/>
        </w:rPr>
        <w:t>UTK-CSSA</w:t>
      </w:r>
      <w:r>
        <w:rPr>
          <w:rFonts w:hint="eastAsia"/>
        </w:rPr>
        <w:t>走在一条正确的道路上，我们一定能够再创辉煌。最重要的是，我们觉得，这样的组织，是有文化，而文化是能够凝聚人心的，这会让我们的组织在未来的惊涛骇浪中生存下来。</w:t>
      </w:r>
    </w:p>
    <w:p w14:paraId="37553C81" w14:textId="77777777" w:rsidR="00576DE8" w:rsidRDefault="00576DE8" w:rsidP="00576DE8">
      <w:pPr>
        <w:spacing w:before="156" w:after="156"/>
        <w:jc w:val="center"/>
      </w:pPr>
      <w:r>
        <w:rPr>
          <w:noProof/>
        </w:rPr>
        <w:lastRenderedPageBreak/>
        <w:drawing>
          <wp:inline distT="0" distB="0" distL="0" distR="0" wp14:anchorId="4BB81FE3" wp14:editId="71AC2173">
            <wp:extent cx="5274310" cy="395605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1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p w14:paraId="5BFEF8E7" w14:textId="77777777" w:rsidR="00576DE8" w:rsidRDefault="00576DE8" w:rsidP="00576DE8">
      <w:pPr>
        <w:spacing w:before="156" w:after="156"/>
        <w:ind w:firstLineChars="200" w:firstLine="480"/>
      </w:pPr>
      <w:r>
        <w:rPr>
          <w:rFonts w:hint="eastAsia"/>
        </w:rPr>
        <w:t>我们的组织文化是什么呢？我在这里简要总结几条：</w:t>
      </w:r>
    </w:p>
    <w:p w14:paraId="5F9FA02A"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在所有活动结束之时，我们谢幕的第一句话应该首先感谢所有为</w:t>
      </w:r>
      <w:r w:rsidRPr="00E06CC3">
        <w:rPr>
          <w:rFonts w:hint="eastAsia"/>
          <w:sz w:val="24"/>
          <w:szCs w:val="24"/>
        </w:rPr>
        <w:t>UTK-CSSA</w:t>
      </w:r>
      <w:r w:rsidRPr="00E06CC3">
        <w:rPr>
          <w:rFonts w:hint="eastAsia"/>
          <w:sz w:val="24"/>
          <w:szCs w:val="24"/>
        </w:rPr>
        <w:t>本次活动付出努力的幕后工作人员。</w:t>
      </w:r>
    </w:p>
    <w:p w14:paraId="09D05AD4"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想做都是有办法的，不想做都是有理由的。</w:t>
      </w:r>
      <w:r w:rsidRPr="00E06CC3">
        <w:rPr>
          <w:rFonts w:hint="eastAsia"/>
          <w:sz w:val="24"/>
          <w:szCs w:val="24"/>
        </w:rPr>
        <w:t>UTK-CSSA</w:t>
      </w:r>
      <w:r w:rsidRPr="00E06CC3">
        <w:rPr>
          <w:rFonts w:hint="eastAsia"/>
          <w:sz w:val="24"/>
          <w:szCs w:val="24"/>
        </w:rPr>
        <w:t>可以容忍失败，但不能容忍半途而废。</w:t>
      </w:r>
    </w:p>
    <w:p w14:paraId="19393C41"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UTK-CSSA</w:t>
      </w:r>
      <w:r w:rsidRPr="00E06CC3">
        <w:rPr>
          <w:rFonts w:hint="eastAsia"/>
          <w:sz w:val="24"/>
          <w:szCs w:val="24"/>
        </w:rPr>
        <w:t>施行终身会员制，只要理事没有犯重大错误或提出主动退出，</w:t>
      </w:r>
      <w:r w:rsidRPr="00E06CC3">
        <w:rPr>
          <w:rFonts w:hint="eastAsia"/>
          <w:sz w:val="24"/>
          <w:szCs w:val="24"/>
        </w:rPr>
        <w:t>TA</w:t>
      </w:r>
      <w:r w:rsidRPr="00E06CC3">
        <w:rPr>
          <w:rFonts w:hint="eastAsia"/>
          <w:sz w:val="24"/>
          <w:szCs w:val="24"/>
        </w:rPr>
        <w:t>就可以永远保留</w:t>
      </w:r>
      <w:r w:rsidRPr="00E06CC3">
        <w:rPr>
          <w:rFonts w:hint="eastAsia"/>
          <w:sz w:val="24"/>
          <w:szCs w:val="24"/>
        </w:rPr>
        <w:t>UTK-CSSA</w:t>
      </w:r>
      <w:r w:rsidRPr="00E06CC3">
        <w:rPr>
          <w:rFonts w:hint="eastAsia"/>
          <w:sz w:val="24"/>
          <w:szCs w:val="24"/>
        </w:rPr>
        <w:t>的理事权利。</w:t>
      </w:r>
    </w:p>
    <w:p w14:paraId="43C936CC"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UTK-CSSA</w:t>
      </w:r>
      <w:r w:rsidRPr="00E06CC3">
        <w:rPr>
          <w:rFonts w:hint="eastAsia"/>
          <w:sz w:val="24"/>
          <w:szCs w:val="24"/>
        </w:rPr>
        <w:t>的活动成败事小，理事的发展事大，我们的活动目标，永远都是让工作于其中的理事们得到锻炼和提高。</w:t>
      </w:r>
    </w:p>
    <w:p w14:paraId="1947F7E5"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没有完美的理事，只有完美的配合。没有任何一个人可以包打天下，</w:t>
      </w:r>
      <w:r w:rsidRPr="00E06CC3">
        <w:rPr>
          <w:rFonts w:hint="eastAsia"/>
          <w:sz w:val="24"/>
          <w:szCs w:val="24"/>
        </w:rPr>
        <w:t>UTK-CSSA</w:t>
      </w:r>
      <w:r w:rsidRPr="00E06CC3">
        <w:rPr>
          <w:rFonts w:hint="eastAsia"/>
          <w:sz w:val="24"/>
          <w:szCs w:val="24"/>
        </w:rPr>
        <w:t>的成功需要靠大家的共同努力。</w:t>
      </w:r>
    </w:p>
    <w:p w14:paraId="78FDC01D"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lastRenderedPageBreak/>
        <w:t>失败都是可以接受的，但失败之后不总结，是不能接受的。</w:t>
      </w:r>
    </w:p>
    <w:p w14:paraId="39C01405" w14:textId="77777777" w:rsidR="00576DE8" w:rsidRPr="00E06CC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你不会生来而伟大，但是这里永远有个伟大的位置留着你来努力。</w:t>
      </w:r>
    </w:p>
    <w:p w14:paraId="18CCC47B" w14:textId="77777777" w:rsidR="00576DE8" w:rsidRPr="00B86353" w:rsidRDefault="00576DE8" w:rsidP="00232B41">
      <w:pPr>
        <w:pStyle w:val="ListParagraph"/>
        <w:widowControl w:val="0"/>
        <w:numPr>
          <w:ilvl w:val="0"/>
          <w:numId w:val="20"/>
        </w:numPr>
        <w:spacing w:before="156" w:after="156" w:line="360" w:lineRule="auto"/>
        <w:contextualSpacing w:val="0"/>
        <w:jc w:val="both"/>
        <w:rPr>
          <w:sz w:val="24"/>
          <w:szCs w:val="24"/>
        </w:rPr>
      </w:pPr>
      <w:r w:rsidRPr="00E06CC3">
        <w:rPr>
          <w:rFonts w:hint="eastAsia"/>
          <w:sz w:val="24"/>
          <w:szCs w:val="24"/>
        </w:rPr>
        <w:t>胜者先胜而后求战，败者先战而后求胜。做之前就想清楚自己怎么去做，希望得到怎样的效果。</w:t>
      </w:r>
    </w:p>
    <w:p w14:paraId="029A7329" w14:textId="77777777" w:rsidR="00576DE8" w:rsidRPr="00140211" w:rsidRDefault="00576DE8" w:rsidP="00232B41">
      <w:pPr>
        <w:pStyle w:val="Heading4"/>
        <w:numPr>
          <w:ilvl w:val="1"/>
          <w:numId w:val="18"/>
        </w:numPr>
        <w:spacing w:beforeLines="0" w:before="156" w:afterLines="0" w:after="156" w:line="240" w:lineRule="auto"/>
      </w:pPr>
      <w:bookmarkStart w:id="146" w:name="_Toc448142789"/>
      <w:bookmarkStart w:id="147" w:name="_Toc448142858"/>
      <w:r w:rsidRPr="00140211">
        <w:rPr>
          <w:rFonts w:hint="eastAsia"/>
        </w:rPr>
        <w:t>没有故事的组织会死，要学会让受众替我们讲故事。</w:t>
      </w:r>
      <w:bookmarkEnd w:id="146"/>
      <w:bookmarkEnd w:id="147"/>
    </w:p>
    <w:p w14:paraId="7A40A284" w14:textId="77777777" w:rsidR="00576DE8" w:rsidRPr="00D53EA1" w:rsidRDefault="00576DE8" w:rsidP="00576DE8">
      <w:pPr>
        <w:spacing w:before="156" w:after="156"/>
        <w:ind w:firstLineChars="200" w:firstLine="480"/>
      </w:pPr>
      <w:r w:rsidRPr="00D53EA1">
        <w:rPr>
          <w:rFonts w:hint="eastAsia"/>
        </w:rPr>
        <w:t>一个系统本没有意义，当我们赋予它意义的时候，它便有了存在价值。没有人会简简单单地喜欢某个品牌，忠诚的背后都有不为常人察觉的原因，这样的原因正是我们应该苦思冥想并赖以生存的根本。所谓忠诚，就是一件事情被赋予不曾拥有的意义，然后人们委屈自己而迁就它。多少老外来到长城，听说破皮帽是毛主席戴过的就倾囊争购，多少果粉对产品的预期发生偏差，最后如何？有些人还是要修改预期来迁就。既然如此，与其枯燥地服务大家，不如在服务大家之前让大家接受我们的故事，让大家知道，</w:t>
      </w:r>
      <w:r>
        <w:rPr>
          <w:rFonts w:hint="eastAsia"/>
        </w:rPr>
        <w:t>UTK-CSSA</w:t>
      </w:r>
      <w:r w:rsidRPr="00D53EA1">
        <w:rPr>
          <w:rFonts w:hint="eastAsia"/>
        </w:rPr>
        <w:t>就是学生的精英组织，来到</w:t>
      </w:r>
      <w:r>
        <w:rPr>
          <w:rFonts w:hint="eastAsia"/>
        </w:rPr>
        <w:t>UTK-CSSA</w:t>
      </w:r>
      <w:r w:rsidRPr="00D53EA1">
        <w:rPr>
          <w:rFonts w:hint="eastAsia"/>
        </w:rPr>
        <w:t>就拥有了大洋彼岸的另一个家。但这还远远不够，自己讲故事不如别人替我们讲故事。我们卖东西，王婆卖瓜自卖自夸，如果有受众替我们说话，就显得更可信，也更容易被接受。所以，开展工作，从讲故事开始，创造一个话题，然后渲染他，吸引万千受众转发分享——这就是宣传。</w:t>
      </w:r>
    </w:p>
    <w:p w14:paraId="1CA78BC2" w14:textId="77777777" w:rsidR="00576DE8" w:rsidRPr="00FB207E" w:rsidRDefault="00576DE8" w:rsidP="00576DE8">
      <w:pPr>
        <w:spacing w:before="156" w:after="156"/>
        <w:ind w:firstLineChars="200" w:firstLine="480"/>
      </w:pPr>
      <w:r w:rsidRPr="00D53EA1">
        <w:rPr>
          <w:rFonts w:hint="eastAsia"/>
        </w:rPr>
        <w:t>如果</w:t>
      </w:r>
      <w:r>
        <w:rPr>
          <w:rFonts w:hint="eastAsia"/>
        </w:rPr>
        <w:t>UTK-CSSA</w:t>
      </w:r>
      <w:r w:rsidRPr="00D53EA1">
        <w:rPr>
          <w:rFonts w:hint="eastAsia"/>
        </w:rPr>
        <w:t>没有故事让人讲，没有给人翘首以盼的期待，我们就是失败的。哪怕某理事泪别他的部长，我们都可以大说特说，这就是故事的力量。要知道，没人愿意买一瓶普通的葡萄酒，但若告诉大家，这瓶酒克林顿品过，奥巴马尝过，然后被习主席意外在酒窖中捡到了，它便有了购买的意义。</w:t>
      </w:r>
    </w:p>
    <w:p w14:paraId="62A947F3" w14:textId="77777777" w:rsidR="00576DE8" w:rsidRPr="00140211" w:rsidRDefault="00576DE8" w:rsidP="00232B41">
      <w:pPr>
        <w:pStyle w:val="Heading4"/>
        <w:numPr>
          <w:ilvl w:val="1"/>
          <w:numId w:val="18"/>
        </w:numPr>
        <w:spacing w:beforeLines="0" w:before="156" w:afterLines="0" w:after="156" w:line="240" w:lineRule="auto"/>
      </w:pPr>
      <w:bookmarkStart w:id="148" w:name="_Toc448142790"/>
      <w:bookmarkStart w:id="149" w:name="_Toc448142859"/>
      <w:r w:rsidRPr="00140211">
        <w:rPr>
          <w:rFonts w:hint="eastAsia"/>
        </w:rPr>
        <w:t>触网可能会乱，不触网一定会死</w:t>
      </w:r>
      <w:bookmarkEnd w:id="148"/>
      <w:bookmarkEnd w:id="149"/>
    </w:p>
    <w:p w14:paraId="133A1124" w14:textId="77777777" w:rsidR="00576DE8" w:rsidRPr="00566F8E" w:rsidRDefault="00576DE8" w:rsidP="00576DE8">
      <w:pPr>
        <w:spacing w:before="156" w:after="156"/>
        <w:ind w:firstLineChars="200" w:firstLine="480"/>
      </w:pPr>
      <w:r w:rsidRPr="00566F8E">
        <w:rPr>
          <w:rFonts w:hint="eastAsia"/>
        </w:rPr>
        <w:t>刚做宣传部长时，我问自己，你对宣传的印象是什么？小时候，老师说，你不会画画，不会唱歌，字不好看，长得也不帅，做不了宣传委员的。现在故事不一样了，每个网友都可以做自媒体，只要找到合适的契合点就能得到很好的效果。</w:t>
      </w:r>
      <w:r w:rsidRPr="00566F8E">
        <w:rPr>
          <w:rFonts w:hint="eastAsia"/>
        </w:rPr>
        <w:lastRenderedPageBreak/>
        <w:t>有没有能力做出适合的宣传片还在第二步，想不想得到怎样去宣传是首要的。就像三国杀，拿不到关键牌，打不死敌人，不是我们输比赛的原因，真正输比赛的原因是我们不去找帮助我们翻盘的关键牌，不去重铸铁索找</w:t>
      </w:r>
      <w:r w:rsidRPr="00566F8E">
        <w:rPr>
          <w:rFonts w:hint="eastAsia"/>
        </w:rPr>
        <w:t>AOE</w:t>
      </w:r>
      <w:r w:rsidRPr="00566F8E">
        <w:rPr>
          <w:rFonts w:hint="eastAsia"/>
        </w:rPr>
        <w:t>，铁索连上不挂闪电。这些都叫没有思路。</w:t>
      </w:r>
    </w:p>
    <w:p w14:paraId="35B06014" w14:textId="77777777" w:rsidR="00576DE8" w:rsidRPr="00566F8E" w:rsidRDefault="00576DE8" w:rsidP="00576DE8">
      <w:pPr>
        <w:spacing w:before="156" w:after="156"/>
        <w:ind w:firstLineChars="200" w:firstLine="480"/>
      </w:pPr>
      <w:r w:rsidRPr="00566F8E">
        <w:rPr>
          <w:rFonts w:hint="eastAsia"/>
        </w:rPr>
        <w:t>找到我们真正的受众，把故事讲给他们听，然后让他们再兴致盎然地讲给别人，这才是正确的宣传方式。</w:t>
      </w:r>
      <w:r w:rsidRPr="00566F8E">
        <w:rPr>
          <w:rFonts w:hint="eastAsia"/>
        </w:rPr>
        <w:t>web 2.0</w:t>
      </w:r>
      <w:r w:rsidRPr="00566F8E">
        <w:rPr>
          <w:rFonts w:hint="eastAsia"/>
        </w:rPr>
        <w:t>、</w:t>
      </w:r>
      <w:r w:rsidRPr="00566F8E">
        <w:rPr>
          <w:rFonts w:hint="eastAsia"/>
        </w:rPr>
        <w:t>3.0</w:t>
      </w:r>
      <w:r w:rsidRPr="00566F8E">
        <w:rPr>
          <w:rFonts w:hint="eastAsia"/>
        </w:rPr>
        <w:t>时代，每位读者的时间都非常宝贵，他们对读取链接的耐心只有</w:t>
      </w:r>
      <w:r w:rsidRPr="00566F8E">
        <w:rPr>
          <w:rFonts w:hint="eastAsia"/>
        </w:rPr>
        <w:t>2</w:t>
      </w:r>
      <w:r w:rsidRPr="00566F8E">
        <w:rPr>
          <w:rFonts w:hint="eastAsia"/>
        </w:rPr>
        <w:t>秒，如果我们</w:t>
      </w:r>
      <w:r w:rsidRPr="00566F8E">
        <w:rPr>
          <w:rFonts w:hint="eastAsia"/>
        </w:rPr>
        <w:t>2</w:t>
      </w:r>
      <w:r w:rsidRPr="00566F8E">
        <w:rPr>
          <w:rFonts w:hint="eastAsia"/>
        </w:rPr>
        <w:t>秒内不能找到他们的痛点，我们的工作就是失败的。</w:t>
      </w:r>
    </w:p>
    <w:p w14:paraId="4A62BC7A" w14:textId="77777777" w:rsidR="00576DE8" w:rsidRPr="00566F8E" w:rsidRDefault="00576DE8" w:rsidP="00576DE8">
      <w:pPr>
        <w:spacing w:before="156" w:after="156"/>
        <w:ind w:firstLineChars="200" w:firstLine="480"/>
      </w:pPr>
      <w:r w:rsidRPr="00566F8E">
        <w:rPr>
          <w:rFonts w:hint="eastAsia"/>
        </w:rPr>
        <w:t>未来，我们要多从受众角度来思考问题，不能总想“我要说什么”，而要想“读者想看什么”。也许换一种思路来操作，我们的思路会乱一阵子，不知道怎么找素材，搞不清怎么写文案，这些都是因为我们过去不注重了解读者。不过不要紧，只要我们注意总结分析，一定会好起来。如果我们依然局限在传统平台和传统方式，受众看不到我们的信息，再好的方法都是自娱自乐。</w:t>
      </w:r>
    </w:p>
    <w:p w14:paraId="48E56CA9" w14:textId="77777777" w:rsidR="00576DE8" w:rsidRPr="00C55A65" w:rsidRDefault="00576DE8" w:rsidP="00232B41">
      <w:pPr>
        <w:pStyle w:val="Heading4"/>
        <w:numPr>
          <w:ilvl w:val="1"/>
          <w:numId w:val="18"/>
        </w:numPr>
        <w:spacing w:beforeLines="0" w:before="156" w:afterLines="0" w:after="156" w:line="240" w:lineRule="auto"/>
        <w:rPr>
          <w:b w:val="0"/>
        </w:rPr>
      </w:pPr>
      <w:bookmarkStart w:id="150" w:name="_Toc448142791"/>
      <w:bookmarkStart w:id="151" w:name="_Toc448142860"/>
      <w:r w:rsidRPr="00C55A65">
        <w:rPr>
          <w:rFonts w:hint="eastAsia"/>
        </w:rPr>
        <w:t>数据是我们的心目，要用心去听，用心去体会，用心去摸索</w:t>
      </w:r>
      <w:bookmarkEnd w:id="150"/>
      <w:bookmarkEnd w:id="151"/>
    </w:p>
    <w:p w14:paraId="24866F28" w14:textId="77777777" w:rsidR="00576DE8" w:rsidRPr="00566F8E" w:rsidRDefault="00576DE8" w:rsidP="00576DE8">
      <w:pPr>
        <w:spacing w:before="156" w:after="156"/>
        <w:ind w:firstLineChars="200" w:firstLine="480"/>
      </w:pPr>
      <w:r w:rsidRPr="00566F8E">
        <w:rPr>
          <w:rFonts w:hint="eastAsia"/>
        </w:rPr>
        <w:t>说用户，谁是真的用户？我说了不算，数据说了才算。我们想知道多少人会看</w:t>
      </w:r>
      <w:r w:rsidRPr="00566F8E">
        <w:rPr>
          <w:rFonts w:hint="eastAsia"/>
        </w:rPr>
        <w:t>newsletter</w:t>
      </w:r>
      <w:r w:rsidRPr="00566F8E">
        <w:rPr>
          <w:rFonts w:hint="eastAsia"/>
        </w:rPr>
        <w:t>，要发多少传单，哪个楼多发，哪个楼少发？也是数据说了算。数据在哪里？我们没有。没有就不知道答案，就不知道预期效果，也就不知道所需的人力物力，这就是我们遇事可能会紧张，会心里没底，可能经常发生紧急财物支出的原因。新生能够来到</w:t>
      </w:r>
      <w:r w:rsidRPr="00566F8E">
        <w:rPr>
          <w:rFonts w:hint="eastAsia"/>
        </w:rPr>
        <w:t>orientation</w:t>
      </w:r>
      <w:r w:rsidRPr="00566F8E">
        <w:rPr>
          <w:rFonts w:hint="eastAsia"/>
        </w:rPr>
        <w:t>并通过活动认可我们的，大家就是我们的用户，但这些用户有什么特点？什么时候翻看</w:t>
      </w:r>
      <w:r w:rsidRPr="00566F8E">
        <w:rPr>
          <w:rFonts w:hint="eastAsia"/>
        </w:rPr>
        <w:t>SNS</w:t>
      </w:r>
      <w:r w:rsidRPr="00566F8E">
        <w:rPr>
          <w:rFonts w:hint="eastAsia"/>
        </w:rPr>
        <w:t>页面？周几刷朋友圈最频繁？多少人会选择花费多少时间反馈我们？我们尚不知道，未来我们一定要用心去摸索。</w:t>
      </w:r>
    </w:p>
    <w:p w14:paraId="54630A40" w14:textId="77777777" w:rsidR="00576DE8" w:rsidRPr="00566F8E" w:rsidRDefault="00576DE8" w:rsidP="00576DE8">
      <w:pPr>
        <w:spacing w:before="156" w:after="156"/>
        <w:ind w:firstLineChars="200" w:firstLine="480"/>
      </w:pPr>
      <w:r w:rsidRPr="00566F8E">
        <w:rPr>
          <w:rFonts w:hint="eastAsia"/>
        </w:rPr>
        <w:t>我从</w:t>
      </w:r>
      <w:r w:rsidRPr="00566F8E">
        <w:rPr>
          <w:rFonts w:hint="eastAsia"/>
        </w:rPr>
        <w:t>2009</w:t>
      </w:r>
      <w:r w:rsidRPr="00566F8E">
        <w:rPr>
          <w:rFonts w:hint="eastAsia"/>
        </w:rPr>
        <w:t>年开始写《三国人物品评录》，今年是第五年。我发现一个问题：当我怕用心去揣摩人物的心理活动时，我会慢慢了解很多不曾想过的问题。为了了解他们做每一个决定的原因，我都要站在他们的角度去思考问题，只有让自己</w:t>
      </w:r>
      <w:r w:rsidRPr="00566F8E">
        <w:rPr>
          <w:rFonts w:hint="eastAsia"/>
        </w:rPr>
        <w:lastRenderedPageBreak/>
        <w:t>设身处地为他们想，才能更好地把握事件的脉搏。我们研究用户也同样如此。</w:t>
      </w:r>
      <w:r>
        <w:rPr>
          <w:rFonts w:hint="eastAsia"/>
        </w:rPr>
        <w:t>我们嘴中所说的用户，归根到底都是人</w:t>
      </w:r>
      <w:r w:rsidRPr="00566F8E">
        <w:rPr>
          <w:rFonts w:hint="eastAsia"/>
        </w:rPr>
        <w:t>，说那么多的数字，要研究的还是有血有肉的人，要用数据服务人，而不是让自己成为数据的打工仔。用户有自己的思维和喜好，我们要站到用户的角度去思考，不要想当然以为他们需要什么，要让自己变成他们，设身处地揣摩他们的偏好，选择他们喜欢的宣传方式，这才是确保我们一切准备工作准确无误的关键。替他们着想，让他们跟我们玩到一起，他们就自然成了我们的用户。如果你</w:t>
      </w:r>
      <w:r w:rsidRPr="00566F8E">
        <w:rPr>
          <w:rFonts w:hint="eastAsia"/>
        </w:rPr>
        <w:t>10</w:t>
      </w:r>
      <w:r w:rsidRPr="00566F8E">
        <w:rPr>
          <w:rFonts w:hint="eastAsia"/>
        </w:rPr>
        <w:t>秒之内告诉我受众如何如何，那我要让你多思考</w:t>
      </w:r>
      <w:r w:rsidRPr="00566F8E">
        <w:rPr>
          <w:rFonts w:hint="eastAsia"/>
        </w:rPr>
        <w:t>10</w:t>
      </w:r>
      <w:r w:rsidRPr="00566F8E">
        <w:rPr>
          <w:rFonts w:hint="eastAsia"/>
        </w:rPr>
        <w:t>分钟，然后再告诉我——因为</w:t>
      </w:r>
      <w:r w:rsidRPr="00566F8E">
        <w:rPr>
          <w:rFonts w:hint="eastAsia"/>
        </w:rPr>
        <w:t>10</w:t>
      </w:r>
      <w:r w:rsidRPr="00566F8E">
        <w:rPr>
          <w:rFonts w:hint="eastAsia"/>
        </w:rPr>
        <w:t>秒钟不是一个可以揣摩人物的时间长度。</w:t>
      </w:r>
    </w:p>
    <w:p w14:paraId="768D2658" w14:textId="77777777" w:rsidR="00576DE8" w:rsidRDefault="00576DE8" w:rsidP="00232B41">
      <w:pPr>
        <w:pStyle w:val="Heading4"/>
        <w:numPr>
          <w:ilvl w:val="1"/>
          <w:numId w:val="18"/>
        </w:numPr>
        <w:spacing w:beforeLines="0" w:before="156" w:afterLines="0" w:after="156" w:line="240" w:lineRule="auto"/>
      </w:pPr>
      <w:bookmarkStart w:id="152" w:name="_Toc448142792"/>
      <w:bookmarkStart w:id="153" w:name="_Toc448142861"/>
      <w:r w:rsidRPr="00C55A65">
        <w:rPr>
          <w:rFonts w:hint="eastAsia"/>
        </w:rPr>
        <w:t>执行才是王道，一流创意二流执行永远比不上二流创意一流执行</w:t>
      </w:r>
      <w:bookmarkEnd w:id="152"/>
      <w:bookmarkEnd w:id="153"/>
    </w:p>
    <w:p w14:paraId="2004E9CB" w14:textId="77777777" w:rsidR="00576DE8" w:rsidRPr="00566F8E" w:rsidRDefault="00576DE8" w:rsidP="00576DE8">
      <w:pPr>
        <w:spacing w:before="156" w:after="156"/>
        <w:ind w:firstLineChars="200" w:firstLine="480"/>
      </w:pPr>
      <w:r w:rsidRPr="00566F8E">
        <w:rPr>
          <w:rFonts w:hint="eastAsia"/>
        </w:rPr>
        <w:t>有人说，</w:t>
      </w:r>
      <w:r>
        <w:rPr>
          <w:rFonts w:hint="eastAsia"/>
        </w:rPr>
        <w:t>UTK-CSSA</w:t>
      </w:r>
      <w:r w:rsidRPr="00566F8E">
        <w:rPr>
          <w:rFonts w:hint="eastAsia"/>
        </w:rPr>
        <w:t>的点子不错。其实不是点子好，是大家执行得好。再好的点子不执行也要喝汤。二流创意一流服务永远好过一流创意二流服务。想得再好，没有执行，说明制度有问题，组织调动不了设想中的资源，这次偶然做成了，下次也要出乱子，而且大创意调动大资源，出了乱子就是大问题。</w:t>
      </w:r>
    </w:p>
    <w:p w14:paraId="7789D2E8" w14:textId="77777777" w:rsidR="00576DE8" w:rsidRPr="00566F8E" w:rsidRDefault="00576DE8" w:rsidP="00576DE8">
      <w:pPr>
        <w:spacing w:before="156" w:after="156"/>
        <w:ind w:firstLineChars="200" w:firstLine="480"/>
      </w:pPr>
      <w:r w:rsidRPr="00566F8E">
        <w:rPr>
          <w:rFonts w:hint="eastAsia"/>
        </w:rPr>
        <w:t>丰田要求</w:t>
      </w:r>
      <w:r w:rsidRPr="00566F8E">
        <w:rPr>
          <w:rFonts w:hint="eastAsia"/>
        </w:rPr>
        <w:t>5</w:t>
      </w:r>
      <w:r w:rsidRPr="00566F8E">
        <w:rPr>
          <w:rFonts w:hint="eastAsia"/>
        </w:rPr>
        <w:t>个“为什么”解决一个现场问题：临场调动出问题的原因是事前资源分配有问题，事前资源分配不到位的原因是会议讨论不充分，会议讨论不充分的原因是信息不充足，信息不充足的原因是对受众挖掘不充分，对受众挖掘不充分的原因是组织机构设置就不合理，不能及时发现受众发生变化，即便有人发现问题，也没处反映问题。一切现场问题的根源都可以追溯到制度上来，执行力是最能反映一个组织机体强健与否的标准。觉得自己这个组织很不错？一口气上三个大项目看看效果就知道真相如何了。</w:t>
      </w:r>
    </w:p>
    <w:p w14:paraId="7D6CF707" w14:textId="77777777" w:rsidR="00576DE8" w:rsidRPr="00C55A65" w:rsidRDefault="00576DE8" w:rsidP="00232B41">
      <w:pPr>
        <w:pStyle w:val="Heading4"/>
        <w:numPr>
          <w:ilvl w:val="1"/>
          <w:numId w:val="18"/>
        </w:numPr>
        <w:spacing w:beforeLines="0" w:before="156" w:afterLines="0" w:after="156" w:line="240" w:lineRule="auto"/>
        <w:rPr>
          <w:b w:val="0"/>
        </w:rPr>
      </w:pPr>
      <w:bookmarkStart w:id="154" w:name="_Toc448142793"/>
      <w:bookmarkStart w:id="155" w:name="_Toc448142862"/>
      <w:r w:rsidRPr="00C55A65">
        <w:rPr>
          <w:rFonts w:hint="eastAsia"/>
        </w:rPr>
        <w:t>用总结让自己变聪明，人都不是神仙，但永远可以提高</w:t>
      </w:r>
      <w:bookmarkEnd w:id="154"/>
      <w:bookmarkEnd w:id="155"/>
    </w:p>
    <w:p w14:paraId="584DC559" w14:textId="77777777" w:rsidR="00576DE8" w:rsidRPr="00566F8E" w:rsidRDefault="00576DE8" w:rsidP="00576DE8">
      <w:pPr>
        <w:spacing w:before="156" w:after="156"/>
        <w:ind w:firstLineChars="200" w:firstLine="480"/>
      </w:pPr>
      <w:r w:rsidRPr="00566F8E">
        <w:rPr>
          <w:rFonts w:hint="eastAsia"/>
        </w:rPr>
        <w:t>不管胜败，多总结。世上没有常胜将军，但可以有善败将军。胜而班师不如败而整伍。怎样在输了比赛之后让自己变得更强，这是考验组织成色的永恒题目。要养成永远去分析的习惯，学会用脑子征服受众。</w:t>
      </w:r>
    </w:p>
    <w:p w14:paraId="3A98C046" w14:textId="77777777" w:rsidR="00576DE8" w:rsidRPr="00566F8E" w:rsidRDefault="00576DE8" w:rsidP="00576DE8">
      <w:pPr>
        <w:spacing w:before="156" w:after="156"/>
        <w:ind w:firstLineChars="200" w:firstLine="480"/>
      </w:pPr>
      <w:r w:rsidRPr="00566F8E">
        <w:rPr>
          <w:rFonts w:hint="eastAsia"/>
        </w:rPr>
        <w:lastRenderedPageBreak/>
        <w:t>但要留意，总结不是搞集体责任制，集体负责就是不负责，负领导责任就是不负责任，每次总结要落实到人或事，具体到哪一个环节出了问题，下次遇到，怎么解决。用心去想，怎么让这个组织继续运转下去。</w:t>
      </w:r>
    </w:p>
    <w:p w14:paraId="11150836" w14:textId="77777777" w:rsidR="00576DE8" w:rsidRPr="003014B4" w:rsidRDefault="00576DE8" w:rsidP="00576DE8">
      <w:pPr>
        <w:spacing w:before="156" w:after="156"/>
        <w:ind w:firstLineChars="200" w:firstLine="480"/>
      </w:pPr>
      <w:r w:rsidRPr="00566F8E">
        <w:rPr>
          <w:rFonts w:hint="eastAsia"/>
        </w:rPr>
        <w:t>总结完了就要去用心执行。优衣库一胜九败，如果九次失败的经验还不足以换一次胜利，说明我们都白活了，还是回家卖红薯吧。用高中老师的话说，连题海战术都没用，那就放弃治疗吧。所以，大家请放心，只要我们用心，努力就一定有回报，这是百分之一万肯定的事情。相信我。</w:t>
      </w:r>
    </w:p>
    <w:p w14:paraId="6EE8BDBB" w14:textId="77777777" w:rsidR="00576DE8" w:rsidRDefault="00576DE8" w:rsidP="00576DE8">
      <w:pPr>
        <w:pStyle w:val="Heading3"/>
        <w:widowControl/>
        <w:spacing w:beforeLines="0" w:before="156" w:afterLines="0" w:after="156" w:line="240" w:lineRule="auto"/>
        <w:ind w:left="420" w:hanging="420"/>
        <w:jc w:val="left"/>
        <w:rPr>
          <w:rFonts w:ascii="宋体" w:hAnsi="宋体"/>
        </w:rPr>
      </w:pPr>
      <w:bookmarkStart w:id="156" w:name="_Toc448142794"/>
      <w:bookmarkStart w:id="157" w:name="_Toc448142863"/>
      <w:bookmarkStart w:id="158" w:name="_Toc448159522"/>
      <w:bookmarkStart w:id="159" w:name="_Toc448159562"/>
      <w:r w:rsidRPr="0060081A">
        <w:rPr>
          <w:rFonts w:ascii="宋体" w:hAnsi="宋体" w:hint="eastAsia"/>
        </w:rPr>
        <w:t>人才战略</w:t>
      </w:r>
      <w:bookmarkEnd w:id="156"/>
      <w:bookmarkEnd w:id="157"/>
      <w:bookmarkEnd w:id="158"/>
      <w:bookmarkEnd w:id="159"/>
    </w:p>
    <w:p w14:paraId="71C39F06" w14:textId="77777777" w:rsidR="00576DE8" w:rsidRDefault="00576DE8" w:rsidP="00576DE8">
      <w:pPr>
        <w:spacing w:before="156" w:after="156"/>
        <w:ind w:firstLineChars="200" w:firstLine="480"/>
      </w:pPr>
      <w:r w:rsidRPr="00A558CE">
        <w:rPr>
          <w:rFonts w:hint="eastAsia"/>
        </w:rPr>
        <w:t>前文所说的如此这般的计划，归根到底都需要</w:t>
      </w:r>
      <w:r>
        <w:rPr>
          <w:rFonts w:hint="eastAsia"/>
        </w:rPr>
        <w:t>人来做，我们需要更多愿意提高，愿意上进的同学们加入到</w:t>
      </w:r>
      <w:r>
        <w:rPr>
          <w:rFonts w:hint="eastAsia"/>
        </w:rPr>
        <w:t>UTK-CSSA</w:t>
      </w:r>
      <w:r>
        <w:rPr>
          <w:rFonts w:hint="eastAsia"/>
        </w:rPr>
        <w:t>，贡献自己的想法、力量，并从中得到锻炼，让这个组织能够长久地兴盛下去，也让更多的同学能够从中获益。</w:t>
      </w:r>
    </w:p>
    <w:p w14:paraId="78B89F30" w14:textId="77777777" w:rsidR="00576DE8" w:rsidRPr="00502714" w:rsidRDefault="00576DE8" w:rsidP="00576DE8">
      <w:pPr>
        <w:spacing w:before="156" w:after="156"/>
        <w:ind w:firstLineChars="200" w:firstLine="480"/>
      </w:pPr>
      <w:r>
        <w:rPr>
          <w:rFonts w:hint="eastAsia"/>
        </w:rPr>
        <w:t>如果我们将人才简单地假想成为一个产品，当他们刚入学的时候，这个产品就好像是原材料。每名同学的水平、特长各有不一，我们通过</w:t>
      </w:r>
      <w:r>
        <w:rPr>
          <w:rFonts w:hint="eastAsia"/>
        </w:rPr>
        <w:t>UTK-CSSA</w:t>
      </w:r>
      <w:r>
        <w:rPr>
          <w:rFonts w:hint="eastAsia"/>
        </w:rPr>
        <w:t>的产品推广，接触到一些有上进心的同学们，希望通过</w:t>
      </w:r>
      <w:r>
        <w:rPr>
          <w:rFonts w:hint="eastAsia"/>
        </w:rPr>
        <w:t>UTK-CSSA</w:t>
      </w:r>
      <w:r>
        <w:rPr>
          <w:rFonts w:hint="eastAsia"/>
        </w:rPr>
        <w:t>的平台，接触到更多资源，得到更多提高的机会。通过我们的培训，赞助商的信息流注入，当他们毕业离开的时候，因为通过</w:t>
      </w:r>
      <w:r>
        <w:rPr>
          <w:rFonts w:hint="eastAsia"/>
        </w:rPr>
        <w:t>UTK-CSSA</w:t>
      </w:r>
      <w:r>
        <w:rPr>
          <w:rFonts w:hint="eastAsia"/>
        </w:rPr>
        <w:t>的活动，使他们可以更好地和目标行业对接，或者接触到了很多弱社交场景的社交关系，使他们能够接触到更多就业或其他资源。与此同时，</w:t>
      </w:r>
      <w:r>
        <w:rPr>
          <w:rFonts w:hint="eastAsia"/>
        </w:rPr>
        <w:t>UTK-CSSA</w:t>
      </w:r>
      <w:r>
        <w:rPr>
          <w:rFonts w:hint="eastAsia"/>
        </w:rPr>
        <w:t>可以应为这样的平台，掌握更多精英学生的社交关系网，从而是自己取代小团体中的个别人，成为精英学生的社交关系网和信息节点，这样可以使我们成为资源的集散地，就好像苹果通过供应链，垄断了优质的产品设计和工艺水平，让市场上追逐时尚的用户无法选择其他品牌。未来，任何商家进入诺城，无论他们希望推广产品，抑或招收精英学生，都无法绕行我们这个资源平台，这将让整条供应链变得生机勃勃，而</w:t>
      </w:r>
      <w:r>
        <w:rPr>
          <w:rFonts w:hint="eastAsia"/>
        </w:rPr>
        <w:t>UTK-CSSA</w:t>
      </w:r>
      <w:r>
        <w:rPr>
          <w:rFonts w:hint="eastAsia"/>
        </w:rPr>
        <w:t>也将立于不败之地。</w:t>
      </w:r>
    </w:p>
    <w:p w14:paraId="5DBFF7EF" w14:textId="77777777" w:rsidR="00576DE8" w:rsidRDefault="00576DE8" w:rsidP="00576DE8">
      <w:pPr>
        <w:spacing w:before="156" w:after="156"/>
        <w:jc w:val="center"/>
      </w:pPr>
      <w:r>
        <w:rPr>
          <w:noProof/>
        </w:rPr>
        <w:lastRenderedPageBreak/>
        <w:drawing>
          <wp:inline distT="0" distB="0" distL="0" distR="0" wp14:anchorId="738C3EBF" wp14:editId="66501CE5">
            <wp:extent cx="5270740" cy="2143947"/>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8847" cy="2147245"/>
                    </a:xfrm>
                    <a:prstGeom prst="rect">
                      <a:avLst/>
                    </a:prstGeom>
                    <a:noFill/>
                  </pic:spPr>
                </pic:pic>
              </a:graphicData>
            </a:graphic>
          </wp:inline>
        </w:drawing>
      </w:r>
    </w:p>
    <w:p w14:paraId="289783A3" w14:textId="77777777" w:rsidR="00576DE8" w:rsidRPr="00502714" w:rsidRDefault="00576DE8" w:rsidP="00576DE8">
      <w:pPr>
        <w:pStyle w:val="Caption"/>
        <w:ind w:left="816" w:hanging="821"/>
        <w:rPr>
          <w:lang w:eastAsia="zh-CN"/>
        </w:rPr>
      </w:pPr>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7</w:t>
      </w:r>
      <w:r>
        <w:fldChar w:fldCharType="end"/>
      </w:r>
      <w:r>
        <w:rPr>
          <w:rFonts w:hint="eastAsia"/>
          <w:lang w:eastAsia="zh-CN"/>
        </w:rPr>
        <w:t xml:space="preserve"> UTK-CSSA供应链结构</w:t>
      </w:r>
    </w:p>
    <w:p w14:paraId="57A1C8B3" w14:textId="77777777" w:rsidR="00576DE8" w:rsidRPr="00142D69" w:rsidRDefault="00576DE8" w:rsidP="00232B41">
      <w:pPr>
        <w:pStyle w:val="Heading4"/>
        <w:numPr>
          <w:ilvl w:val="1"/>
          <w:numId w:val="19"/>
        </w:numPr>
        <w:spacing w:beforeLines="0" w:before="156" w:afterLines="0" w:after="156" w:line="240" w:lineRule="auto"/>
      </w:pPr>
      <w:bookmarkStart w:id="160" w:name="_Toc448142795"/>
      <w:bookmarkStart w:id="161" w:name="_Toc448142864"/>
      <w:r w:rsidRPr="00142D69">
        <w:rPr>
          <w:rFonts w:hint="eastAsia"/>
        </w:rPr>
        <w:t>理事是</w:t>
      </w:r>
      <w:r w:rsidRPr="00142D69">
        <w:rPr>
          <w:rFonts w:hint="eastAsia"/>
        </w:rPr>
        <w:t>UTK-CSSA</w:t>
      </w:r>
      <w:r w:rsidRPr="00142D69">
        <w:rPr>
          <w:rFonts w:hint="eastAsia"/>
        </w:rPr>
        <w:t>的血脉，用户是</w:t>
      </w:r>
      <w:r w:rsidRPr="00142D69">
        <w:rPr>
          <w:rFonts w:hint="eastAsia"/>
        </w:rPr>
        <w:t>UTK-CSSA</w:t>
      </w:r>
      <w:r w:rsidRPr="00142D69">
        <w:rPr>
          <w:rFonts w:hint="eastAsia"/>
        </w:rPr>
        <w:t>的火种</w:t>
      </w:r>
      <w:bookmarkEnd w:id="160"/>
      <w:bookmarkEnd w:id="161"/>
    </w:p>
    <w:p w14:paraId="749D559D" w14:textId="77777777" w:rsidR="00576DE8" w:rsidRPr="005E675E" w:rsidRDefault="00576DE8" w:rsidP="00576DE8">
      <w:pPr>
        <w:spacing w:before="156" w:after="156"/>
        <w:ind w:firstLineChars="200" w:firstLine="480"/>
      </w:pPr>
      <w:r w:rsidRPr="005E675E">
        <w:rPr>
          <w:rFonts w:hint="eastAsia"/>
        </w:rPr>
        <w:t>为什么我们要招收这么多新同学进入</w:t>
      </w:r>
      <w:r>
        <w:rPr>
          <w:rFonts w:hint="eastAsia"/>
        </w:rPr>
        <w:t>UTK-CSSA</w:t>
      </w:r>
      <w:r w:rsidRPr="005E675E">
        <w:rPr>
          <w:rFonts w:hint="eastAsia"/>
        </w:rPr>
        <w:t>？因为我们需要培养人才，培养接受</w:t>
      </w:r>
      <w:r>
        <w:rPr>
          <w:rFonts w:hint="eastAsia"/>
        </w:rPr>
        <w:t>UTK-CSSA</w:t>
      </w:r>
      <w:r w:rsidRPr="005E675E">
        <w:rPr>
          <w:rFonts w:hint="eastAsia"/>
        </w:rPr>
        <w:t>的人，再让这些同学接触更多人，将</w:t>
      </w:r>
      <w:r>
        <w:rPr>
          <w:rFonts w:hint="eastAsia"/>
        </w:rPr>
        <w:t>UTK-CSSA</w:t>
      </w:r>
      <w:r w:rsidRPr="005E675E">
        <w:rPr>
          <w:rFonts w:hint="eastAsia"/>
        </w:rPr>
        <w:t>的文化传播到更广的范围去。</w:t>
      </w:r>
    </w:p>
    <w:p w14:paraId="52EA5907" w14:textId="77777777" w:rsidR="00576DE8" w:rsidRPr="005E675E" w:rsidRDefault="00576DE8" w:rsidP="00576DE8">
      <w:pPr>
        <w:spacing w:before="156" w:after="156"/>
        <w:ind w:firstLineChars="200" w:firstLine="480"/>
      </w:pPr>
      <w:r w:rsidRPr="005E675E">
        <w:rPr>
          <w:rFonts w:hint="eastAsia"/>
        </w:rPr>
        <w:t>理事对我们的理念不认同，我们的工作就开展不了，要千方百计获得他们的认同，这样才能真正将</w:t>
      </w:r>
      <w:r>
        <w:rPr>
          <w:rFonts w:hint="eastAsia"/>
        </w:rPr>
        <w:t>UTK-CSSA</w:t>
      </w:r>
      <w:r w:rsidRPr="005E675E">
        <w:rPr>
          <w:rFonts w:hint="eastAsia"/>
        </w:rPr>
        <w:t>的能量释放出来。</w:t>
      </w:r>
      <w:r>
        <w:rPr>
          <w:rFonts w:hint="eastAsia"/>
        </w:rPr>
        <w:t>UTK-CSSA</w:t>
      </w:r>
      <w:r w:rsidRPr="005E675E">
        <w:rPr>
          <w:rFonts w:hint="eastAsia"/>
        </w:rPr>
        <w:t>不应仅仅是为大家服务，也要让大家贡献自己的力量。这种贡献并不是出傻力气，搬桌子搬椅子，而是要用自己积极的价值观来影响这个组织，形成一种向上的文化，让这个组织具有真正的生命力。哪天一个劈雷下来，主席部长全挂了，就剩三五个理事，再来一批新生，这个组织又活了。要有这样的能力。</w:t>
      </w:r>
    </w:p>
    <w:p w14:paraId="03663817" w14:textId="77777777" w:rsidR="00576DE8" w:rsidRDefault="00576DE8" w:rsidP="00576DE8">
      <w:pPr>
        <w:spacing w:before="156" w:after="156"/>
        <w:jc w:val="center"/>
      </w:pPr>
      <w:r>
        <w:rPr>
          <w:noProof/>
        </w:rPr>
        <w:lastRenderedPageBreak/>
        <w:drawing>
          <wp:inline distT="0" distB="0" distL="0" distR="0" wp14:anchorId="2A71729B" wp14:editId="5D466FFC">
            <wp:extent cx="2989630" cy="29502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89461" cy="2950067"/>
                    </a:xfrm>
                    <a:prstGeom prst="rect">
                      <a:avLst/>
                    </a:prstGeom>
                    <a:noFill/>
                  </pic:spPr>
                </pic:pic>
              </a:graphicData>
            </a:graphic>
          </wp:inline>
        </w:drawing>
      </w:r>
    </w:p>
    <w:p w14:paraId="038275F8" w14:textId="77777777" w:rsidR="00576DE8" w:rsidRDefault="00576DE8" w:rsidP="00576DE8">
      <w:pPr>
        <w:pStyle w:val="Caption"/>
        <w:ind w:left="816" w:hanging="821"/>
        <w:rPr>
          <w:lang w:eastAsia="zh-CN"/>
        </w:rPr>
      </w:pPr>
      <w:bookmarkStart w:id="162" w:name="_Ref447926589"/>
      <w:r>
        <w:rPr>
          <w:rFonts w:hint="eastAsia"/>
          <w:lang w:eastAsia="zh-CN"/>
        </w:rPr>
        <w:t xml:space="preserve">图 </w:t>
      </w:r>
      <w:r>
        <w:fldChar w:fldCharType="begin"/>
      </w:r>
      <w:r>
        <w:rPr>
          <w:lang w:eastAsia="zh-CN"/>
        </w:rPr>
        <w:instrText xml:space="preserve"> </w:instrText>
      </w:r>
      <w:r>
        <w:rPr>
          <w:rFonts w:hint="eastAsia"/>
          <w:lang w:eastAsia="zh-CN"/>
        </w:rPr>
        <w:instrText>SEQ 图 \* ARABIC</w:instrText>
      </w:r>
      <w:r>
        <w:rPr>
          <w:lang w:eastAsia="zh-CN"/>
        </w:rPr>
        <w:instrText xml:space="preserve"> </w:instrText>
      </w:r>
      <w:r>
        <w:fldChar w:fldCharType="separate"/>
      </w:r>
      <w:r w:rsidR="00F87F22">
        <w:rPr>
          <w:noProof/>
          <w:lang w:eastAsia="zh-CN"/>
        </w:rPr>
        <w:t>8</w:t>
      </w:r>
      <w:r>
        <w:fldChar w:fldCharType="end"/>
      </w:r>
      <w:bookmarkEnd w:id="162"/>
      <w:r>
        <w:rPr>
          <w:rFonts w:hint="eastAsia"/>
          <w:lang w:eastAsia="zh-CN"/>
        </w:rPr>
        <w:t xml:space="preserve"> UTK-CSSA人才体系示意图</w:t>
      </w:r>
    </w:p>
    <w:p w14:paraId="3EF453A1" w14:textId="315E4DD5" w:rsidR="00576DE8" w:rsidRDefault="00576DE8" w:rsidP="00576DE8">
      <w:pPr>
        <w:spacing w:before="156" w:after="156"/>
        <w:ind w:firstLineChars="200" w:firstLine="480"/>
      </w:pPr>
      <w:r w:rsidRPr="00BA206E">
        <w:rPr>
          <w:rFonts w:hint="eastAsia"/>
        </w:rPr>
        <w:t>从</w:t>
      </w:r>
      <w:r w:rsidRPr="00BA206E">
        <w:fldChar w:fldCharType="begin"/>
      </w:r>
      <w:r w:rsidRPr="00BA206E">
        <w:instrText xml:space="preserve"> </w:instrText>
      </w:r>
      <w:r w:rsidRPr="00BA206E">
        <w:rPr>
          <w:rFonts w:hint="eastAsia"/>
        </w:rPr>
        <w:instrText>REF _Ref447926589 \h</w:instrText>
      </w:r>
      <w:r w:rsidRPr="00BA206E">
        <w:instrText xml:space="preserve"> </w:instrText>
      </w:r>
      <w:r>
        <w:instrText xml:space="preserve"> \* MERGEFORMAT </w:instrText>
      </w:r>
      <w:r w:rsidRPr="00BA206E">
        <w:fldChar w:fldCharType="separate"/>
      </w:r>
      <w:r w:rsidR="00F87F22">
        <w:rPr>
          <w:rFonts w:hint="eastAsia"/>
        </w:rPr>
        <w:t>图</w:t>
      </w:r>
      <w:r w:rsidR="00F87F22">
        <w:rPr>
          <w:rFonts w:hint="eastAsia"/>
        </w:rPr>
        <w:t xml:space="preserve"> </w:t>
      </w:r>
      <w:r w:rsidR="00F87F22">
        <w:t>8</w:t>
      </w:r>
      <w:r w:rsidRPr="00BA206E">
        <w:fldChar w:fldCharType="end"/>
      </w:r>
      <w:r w:rsidRPr="00BA206E">
        <w:rPr>
          <w:rFonts w:hint="eastAsia"/>
        </w:rPr>
        <w:t>看到，</w:t>
      </w:r>
      <w:r w:rsidRPr="00BA206E">
        <w:rPr>
          <w:rFonts w:hint="eastAsia"/>
        </w:rPr>
        <w:t>UTK-CSSA</w:t>
      </w:r>
      <w:r>
        <w:rPr>
          <w:rFonts w:hint="eastAsia"/>
        </w:rPr>
        <w:t>最核心的成员是执委会的成员，然后由里到外，是各部门积极参与工作的骨干理事，再然后是普通理事，最后是和</w:t>
      </w:r>
      <w:r>
        <w:rPr>
          <w:rFonts w:hint="eastAsia"/>
        </w:rPr>
        <w:t>UTK-CSSA</w:t>
      </w:r>
      <w:r>
        <w:rPr>
          <w:rFonts w:hint="eastAsia"/>
        </w:rPr>
        <w:t>有一面之缘的老师和同学们。从外而内，颜色逐渐加深，不同人群发挥的作用越来越重要。这是一个有层次的会员体系，最内层的核心人员进行高效决策，中间层的骨干理事带动普通理事进行战术执行，而最外层的人将会帮助我们的组织传播口碑，进行口碑品牌建设。而当负面事情发生的时候，最外层的人又是第一个将这样的信息传递给内部决策层的成员。这样的一个具有弹性的组织体系将会为</w:t>
      </w:r>
      <w:r>
        <w:rPr>
          <w:rFonts w:hint="eastAsia"/>
        </w:rPr>
        <w:t>UTK-CSSA</w:t>
      </w:r>
      <w:r>
        <w:rPr>
          <w:rFonts w:hint="eastAsia"/>
        </w:rPr>
        <w:t>未来的发展提供良好的用户基础，让我们的活动办一次，成功一次，就有人帮助我们传播一次。如此往复，一两年之内，我们的口碑建设就可以有所成效。</w:t>
      </w:r>
    </w:p>
    <w:p w14:paraId="3E392B98" w14:textId="77777777" w:rsidR="00576DE8" w:rsidRPr="00A558CE" w:rsidRDefault="00576DE8" w:rsidP="00232B41">
      <w:pPr>
        <w:pStyle w:val="Heading4"/>
        <w:numPr>
          <w:ilvl w:val="1"/>
          <w:numId w:val="19"/>
        </w:numPr>
        <w:spacing w:beforeLines="0" w:before="156" w:afterLines="0" w:after="156" w:line="240" w:lineRule="auto"/>
      </w:pPr>
      <w:bookmarkStart w:id="163" w:name="_Toc448142796"/>
      <w:bookmarkStart w:id="164" w:name="_Toc448142865"/>
      <w:r w:rsidRPr="00A558CE">
        <w:rPr>
          <w:rFonts w:hint="eastAsia"/>
        </w:rPr>
        <w:t>建立</w:t>
      </w:r>
      <w:r w:rsidRPr="00A558CE">
        <w:rPr>
          <w:rFonts w:hint="eastAsia"/>
        </w:rPr>
        <w:t>UTK-CSSA</w:t>
      </w:r>
      <w:r w:rsidRPr="00A558CE">
        <w:rPr>
          <w:rFonts w:hint="eastAsia"/>
        </w:rPr>
        <w:t>自己的培训体系</w:t>
      </w:r>
      <w:bookmarkEnd w:id="163"/>
      <w:bookmarkEnd w:id="164"/>
    </w:p>
    <w:p w14:paraId="324A3379" w14:textId="77777777" w:rsidR="00576DE8" w:rsidRPr="00426160" w:rsidRDefault="00576DE8" w:rsidP="00576DE8">
      <w:pPr>
        <w:spacing w:before="156" w:after="156"/>
        <w:ind w:firstLineChars="200" w:firstLine="480"/>
      </w:pPr>
      <w:r w:rsidRPr="00426160">
        <w:rPr>
          <w:rFonts w:hint="eastAsia"/>
        </w:rPr>
        <w:t>蒋百里先生曾说：“生活与战斗条件一致者强，相离者弱，相反则亡”。我们认为，这样的经验可以借鉴到</w:t>
      </w:r>
      <w:r w:rsidRPr="00426160">
        <w:rPr>
          <w:rFonts w:hint="eastAsia"/>
        </w:rPr>
        <w:t>UTK-CSSA</w:t>
      </w:r>
      <w:r w:rsidRPr="00426160">
        <w:rPr>
          <w:rFonts w:hint="eastAsia"/>
        </w:rPr>
        <w:t>的发展中来。</w:t>
      </w:r>
      <w:r w:rsidRPr="00426160">
        <w:rPr>
          <w:rFonts w:hint="eastAsia"/>
        </w:rPr>
        <w:t>UTK-CSSA</w:t>
      </w:r>
      <w:r>
        <w:rPr>
          <w:rFonts w:hint="eastAsia"/>
        </w:rPr>
        <w:t>应该</w:t>
      </w:r>
      <w:r w:rsidRPr="00426160">
        <w:rPr>
          <w:rFonts w:hint="eastAsia"/>
        </w:rPr>
        <w:t>将人才培养战略是作为学联的工作之根，力求在开展学生工作之余，将各位理事的能力</w:t>
      </w:r>
      <w:r w:rsidRPr="00426160">
        <w:rPr>
          <w:rFonts w:hint="eastAsia"/>
        </w:rPr>
        <w:lastRenderedPageBreak/>
        <w:t>培养及技能培训放在突出环节，通过将培训与活动的巧妙结合，让理事们在工作之余能够得到技能的锻炼和综合素质的提升。</w:t>
      </w:r>
    </w:p>
    <w:p w14:paraId="63A566D9" w14:textId="77777777" w:rsidR="00576DE8" w:rsidRPr="00426160" w:rsidRDefault="00576DE8" w:rsidP="00576DE8">
      <w:pPr>
        <w:spacing w:before="156" w:after="156"/>
        <w:ind w:firstLineChars="200" w:firstLine="480"/>
      </w:pPr>
      <w:r w:rsidRPr="00426160">
        <w:rPr>
          <w:rFonts w:hint="eastAsia"/>
        </w:rPr>
        <w:t>以宣传工作为例，宣传部的工作思路相比工作技能来说更加重要，每当有宣传任务，首先需要明确的是宣传的出发点、宣传渠道和宣传方法，这反而比掌握何种技能更加重要，越到后期，这种关系就越明确，尤其是如『目的地梦想』和社区服务的策划，能否第一时间构思到合适的方式树立</w:t>
      </w:r>
      <w:r>
        <w:rPr>
          <w:rFonts w:hint="eastAsia"/>
        </w:rPr>
        <w:t>UTK-CSSA</w:t>
      </w:r>
      <w:r w:rsidRPr="00426160">
        <w:rPr>
          <w:rFonts w:hint="eastAsia"/>
        </w:rPr>
        <w:t>的新形象。宣传部针对这一特点，进行了海报策划的培训，特别强调了如何理清宣传思路，而这样的思考在本科生日后的工作中以及研究生日后的科研中也将起到重要的作用。</w:t>
      </w:r>
    </w:p>
    <w:p w14:paraId="5B676E05" w14:textId="77777777" w:rsidR="00576DE8" w:rsidRPr="00426160" w:rsidRDefault="00576DE8" w:rsidP="00576DE8">
      <w:pPr>
        <w:spacing w:before="156" w:after="156"/>
        <w:ind w:firstLineChars="200" w:firstLine="480"/>
      </w:pPr>
      <w:r>
        <w:rPr>
          <w:rFonts w:hint="eastAsia"/>
        </w:rPr>
        <w:t>过去一年，我们的</w:t>
      </w:r>
      <w:r w:rsidRPr="00426160">
        <w:rPr>
          <w:rFonts w:hint="eastAsia"/>
        </w:rPr>
        <w:t>第二个培训项目是例会制度和总结的习惯。良好的例会制度可以提高组织纪律性，也能够通过大家的发言从旁验证部员积极性和想法成熟度，对于掌握部门工作和分配任务有很好地帮助。世上没有常胜将军，但可以有善败将军。胜而班师不如败而整伍。怎样在输了比赛之后让自己变得更强，这是考验组织成色的永恒题目。要养成永远去分析的习惯，学会用脑子征服受众。</w:t>
      </w:r>
    </w:p>
    <w:p w14:paraId="29F491D4" w14:textId="77777777" w:rsidR="00576DE8" w:rsidRPr="00426160" w:rsidRDefault="00576DE8" w:rsidP="00576DE8">
      <w:pPr>
        <w:spacing w:before="156" w:after="156"/>
        <w:ind w:firstLineChars="200" w:firstLine="480"/>
      </w:pPr>
      <w:r w:rsidRPr="00426160">
        <w:rPr>
          <w:rFonts w:hint="eastAsia"/>
        </w:rPr>
        <w:t>除此之外，</w:t>
      </w:r>
      <w:r>
        <w:rPr>
          <w:rFonts w:hint="eastAsia"/>
        </w:rPr>
        <w:t>我们</w:t>
      </w:r>
      <w:r w:rsidRPr="00426160">
        <w:rPr>
          <w:rFonts w:hint="eastAsia"/>
        </w:rPr>
        <w:t>重点强调培养大家的执行力。总结完了就要去用心执行，丰田要求</w:t>
      </w:r>
      <w:r w:rsidRPr="00426160">
        <w:rPr>
          <w:rFonts w:hint="eastAsia"/>
        </w:rPr>
        <w:t>5</w:t>
      </w:r>
      <w:r w:rsidRPr="00426160">
        <w:rPr>
          <w:rFonts w:hint="eastAsia"/>
        </w:rPr>
        <w:t>个“为什么”解决一个现场问题，一切现场问题的根源都可以追溯到制度上来，执行力是最能反映一个组织机体强健与否的标准。。有人说，宣传部的点子不错。其实不是点子好，是大家执行得好。二流创意一流服务永远好过一流创意二流服务。想得再好，没有执行，说明制度有问题，组织调动不了设想中的资源，这次偶然做成了，下次也要出乱子，而且大创意调动大资源，出了乱子就是大问题。所以，宣传部建立了一套行之有效的截止日期沟通方式，将任务通过</w:t>
      </w:r>
      <w:r w:rsidRPr="00426160">
        <w:rPr>
          <w:rFonts w:hint="eastAsia"/>
        </w:rPr>
        <w:t>WBS</w:t>
      </w:r>
      <w:r w:rsidRPr="00426160">
        <w:rPr>
          <w:rFonts w:hint="eastAsia"/>
        </w:rPr>
        <w:t>分配给个人，然后分清事权，让每项任务有专人负责，这样保证高执行力。这样的过程也可以让理事们养成良好的工作习惯。</w:t>
      </w:r>
    </w:p>
    <w:p w14:paraId="268B4DF4" w14:textId="77777777" w:rsidR="00372E38" w:rsidRPr="00A72147" w:rsidRDefault="00576DE8" w:rsidP="00CF4374">
      <w:pPr>
        <w:spacing w:before="156" w:after="156"/>
        <w:ind w:firstLineChars="200" w:firstLine="480"/>
      </w:pPr>
      <w:r w:rsidRPr="00426160">
        <w:rPr>
          <w:rFonts w:hint="eastAsia"/>
        </w:rPr>
        <w:t>另外，在过去的一年中，</w:t>
      </w:r>
      <w:r>
        <w:rPr>
          <w:rFonts w:hint="eastAsia"/>
        </w:rPr>
        <w:t>我们也还进行了</w:t>
      </w:r>
      <w:r w:rsidRPr="00426160">
        <w:rPr>
          <w:rFonts w:hint="eastAsia"/>
        </w:rPr>
        <w:t>同学们的技能培训，进行过类似</w:t>
      </w:r>
      <w:r w:rsidRPr="00426160">
        <w:rPr>
          <w:rFonts w:hint="eastAsia"/>
        </w:rPr>
        <w:t>Photoshop</w:t>
      </w:r>
      <w:r w:rsidRPr="00426160">
        <w:rPr>
          <w:rFonts w:hint="eastAsia"/>
        </w:rPr>
        <w:t>等基本软件的讲解，还有包括微信平台的使用。对于骨干理事，学习</w:t>
      </w:r>
      <w:r w:rsidRPr="00426160">
        <w:rPr>
          <w:rFonts w:hint="eastAsia"/>
        </w:rPr>
        <w:lastRenderedPageBreak/>
        <w:t>部动员学习优秀的同学为他们串讲补课，这样能够达到劳逸结合，事半功倍的效果。</w:t>
      </w:r>
    </w:p>
    <w:sectPr w:rsidR="00372E38" w:rsidRPr="00A72147" w:rsidSect="00CF4374">
      <w:pgSz w:w="11906" w:h="16838" w:code="9"/>
      <w:pgMar w:top="1440" w:right="1797" w:bottom="1440" w:left="1797"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Xu, Liubin" w:date="2017-04-02T17:28:00Z" w:initials="XL">
    <w:p w14:paraId="724301EB" w14:textId="77777777" w:rsidR="003B3CA9" w:rsidRDefault="003B3CA9">
      <w:pPr>
        <w:pStyle w:val="CommentText"/>
        <w:spacing w:before="156" w:after="156"/>
      </w:pPr>
      <w:r>
        <w:rPr>
          <w:rStyle w:val="CommentReference"/>
        </w:rPr>
        <w:annotationRef/>
      </w:r>
      <w:r>
        <w:t>T</w:t>
      </w:r>
      <w:r>
        <w:rPr>
          <w:rFonts w:hint="eastAsia"/>
        </w:rPr>
        <w:t>he or the?</w:t>
      </w:r>
    </w:p>
  </w:comment>
  <w:comment w:id="19" w:author="Xu, Liubin" w:date="2017-04-02T17:29:00Z" w:initials="XL">
    <w:p w14:paraId="0FAD7961" w14:textId="77777777" w:rsidR="003B3CA9" w:rsidRDefault="003B3CA9">
      <w:pPr>
        <w:pStyle w:val="CommentText"/>
        <w:spacing w:before="156" w:after="156"/>
      </w:pPr>
      <w:r>
        <w:rPr>
          <w:rStyle w:val="CommentReference"/>
        </w:rPr>
        <w:annotationRef/>
      </w:r>
      <w:r w:rsidRPr="009364D0">
        <w:t>http://brand.utk.edu/editorial/institution/</w:t>
      </w:r>
    </w:p>
  </w:comment>
  <w:comment w:id="20" w:author="Xu, Liubin" w:date="2017-04-02T19:08:00Z" w:initials="XL">
    <w:p w14:paraId="5AEBEF8E" w14:textId="6AAD902E" w:rsidR="003B3CA9" w:rsidRDefault="003B3CA9">
      <w:pPr>
        <w:pStyle w:val="CommentText"/>
        <w:spacing w:before="156" w:after="156"/>
      </w:pPr>
      <w:r>
        <w:rPr>
          <w:rStyle w:val="CommentReference"/>
        </w:rPr>
        <w:annotationRef/>
      </w:r>
      <w:r>
        <w:rPr>
          <w:rFonts w:hint="eastAsia"/>
        </w:rPr>
        <w:t>UTKCSSA or UTK-CSSA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4301EB" w15:done="0"/>
  <w15:commentEx w15:paraId="0FAD7961" w15:done="0"/>
  <w15:commentEx w15:paraId="5AEBEF8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BB33E" w14:textId="77777777" w:rsidR="00A720A0" w:rsidRDefault="00A720A0" w:rsidP="00A72147">
      <w:pPr>
        <w:spacing w:before="120" w:after="120"/>
      </w:pPr>
      <w:r>
        <w:separator/>
      </w:r>
    </w:p>
  </w:endnote>
  <w:endnote w:type="continuationSeparator" w:id="0">
    <w:p w14:paraId="0D3F12B2" w14:textId="77777777" w:rsidR="00A720A0" w:rsidRDefault="00A720A0" w:rsidP="00A72147">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6911" w14:textId="77777777" w:rsidR="003B3CA9" w:rsidRDefault="003B3CA9" w:rsidP="00A72147">
    <w:pPr>
      <w:pStyle w:val="Footer"/>
      <w:framePr w:wrap="around" w:vAnchor="text" w:hAnchor="margin" w:xAlign="center" w:y="1"/>
      <w:spacing w:before="120" w:after="120"/>
      <w:rPr>
        <w:rStyle w:val="PageNumber"/>
      </w:rPr>
    </w:pPr>
    <w:r>
      <w:rPr>
        <w:rStyle w:val="PageNumber"/>
      </w:rPr>
      <w:fldChar w:fldCharType="begin"/>
    </w:r>
    <w:r>
      <w:rPr>
        <w:rStyle w:val="PageNumber"/>
      </w:rPr>
      <w:instrText xml:space="preserve">PAGE  </w:instrText>
    </w:r>
    <w:r>
      <w:rPr>
        <w:rStyle w:val="PageNumber"/>
      </w:rPr>
      <w:fldChar w:fldCharType="end"/>
    </w:r>
  </w:p>
  <w:p w14:paraId="347487DE" w14:textId="77777777" w:rsidR="003B3CA9" w:rsidRDefault="003B3CA9" w:rsidP="00A72147">
    <w:pPr>
      <w:pStyle w:val="Footer"/>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6479B" w14:textId="08B084D5" w:rsidR="003B3CA9" w:rsidRDefault="003B3CA9" w:rsidP="00A72147">
    <w:pPr>
      <w:pStyle w:val="Footer"/>
      <w:tabs>
        <w:tab w:val="clear" w:pos="8306"/>
        <w:tab w:val="right" w:pos="8312"/>
      </w:tabs>
      <w:spacing w:before="120" w:after="120"/>
    </w:pPr>
    <w:r>
      <w:rPr>
        <w:rFonts w:hint="eastAsia"/>
      </w:rPr>
      <w:t>田纳西大学中国学生学者联合会</w:t>
    </w:r>
    <w:r>
      <w:tab/>
    </w:r>
    <w:r>
      <w:fldChar w:fldCharType="begin"/>
    </w:r>
    <w:r>
      <w:instrText xml:space="preserve"> PAGE   \* MERGEFORMAT </w:instrText>
    </w:r>
    <w:r>
      <w:fldChar w:fldCharType="separate"/>
    </w:r>
    <w:r w:rsidR="00F90B04">
      <w:rPr>
        <w:noProof/>
      </w:rPr>
      <w:t>16</w:t>
    </w:r>
    <w:r>
      <w:rPr>
        <w:noProof/>
      </w:rPr>
      <w:fldChar w:fldCharType="end"/>
    </w:r>
    <w:r>
      <w:tab/>
    </w:r>
    <w:r>
      <w:rPr>
        <w:rFonts w:hint="eastAsia"/>
      </w:rPr>
      <w:t>UTK-CSSA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0A55A" w14:textId="77777777" w:rsidR="003B3CA9" w:rsidRDefault="003B3CA9" w:rsidP="0029277C">
    <w:pPr>
      <w:pStyle w:val="Footer"/>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E2156" w14:textId="77777777" w:rsidR="003B3CA9" w:rsidRDefault="003B3CA9" w:rsidP="00A72147">
    <w:pPr>
      <w:pStyle w:val="Footer"/>
      <w:spacing w:before="120" w:after="120"/>
    </w:pPr>
    <w:r>
      <w:rPr>
        <w:rFonts w:hint="eastAsia"/>
      </w:rPr>
      <w:t>田纳西大学中国学生学者联合会</w:t>
    </w:r>
    <w:r>
      <w:ptab w:relativeTo="margin" w:alignment="center" w:leader="none"/>
    </w:r>
    <w:r>
      <w:ptab w:relativeTo="margin" w:alignment="right" w:leader="none"/>
    </w:r>
    <w:r>
      <w:rPr>
        <w:rFonts w:hint="eastAsia"/>
      </w:rPr>
      <w:t>UTK-CSSA</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DEDE2" w14:textId="7BE48EAB" w:rsidR="003B3CA9" w:rsidRDefault="003B3CA9" w:rsidP="00A72147">
    <w:pPr>
      <w:pStyle w:val="Footer"/>
      <w:spacing w:before="120" w:after="120"/>
    </w:pPr>
    <w:r>
      <w:rPr>
        <w:rFonts w:hint="eastAsia"/>
      </w:rPr>
      <w:t>田纳西大学中国学生学者联合会</w:t>
    </w:r>
    <w:r>
      <w:ptab w:relativeTo="margin" w:alignment="center" w:leader="none"/>
    </w:r>
    <w:r w:rsidRPr="00CF4374">
      <w:fldChar w:fldCharType="begin"/>
    </w:r>
    <w:r w:rsidRPr="00CF4374">
      <w:instrText xml:space="preserve"> PAGE   \* MERGEFORMAT </w:instrText>
    </w:r>
    <w:r w:rsidRPr="00CF4374">
      <w:fldChar w:fldCharType="separate"/>
    </w:r>
    <w:r w:rsidR="00F90B04">
      <w:rPr>
        <w:noProof/>
      </w:rPr>
      <w:t>30</w:t>
    </w:r>
    <w:r w:rsidRPr="00CF4374">
      <w:rPr>
        <w:noProof/>
      </w:rPr>
      <w:fldChar w:fldCharType="end"/>
    </w:r>
    <w:r>
      <w:ptab w:relativeTo="margin" w:alignment="right" w:leader="none"/>
    </w:r>
    <w:r>
      <w:rPr>
        <w:rFonts w:hint="eastAsia"/>
      </w:rPr>
      <w:t>UTK-CSSA</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20E9D" w14:textId="09DC9F80" w:rsidR="003B3CA9" w:rsidRDefault="003B3CA9" w:rsidP="00576DE8">
    <w:pPr>
      <w:pStyle w:val="Footer"/>
      <w:spacing w:before="120" w:after="120"/>
    </w:pPr>
    <w:r>
      <w:rPr>
        <w:rFonts w:hint="eastAsia"/>
      </w:rPr>
      <w:t>田纳西大学学生学者联合会</w:t>
    </w:r>
    <w:r>
      <w:ptab w:relativeTo="margin" w:alignment="center" w:leader="none"/>
    </w:r>
    <w:r>
      <w:rPr>
        <w:lang w:val="zh-CN"/>
      </w:rPr>
      <w:t xml:space="preserve"> </w:t>
    </w:r>
    <w:r>
      <w:rPr>
        <w:b/>
      </w:rPr>
      <w:fldChar w:fldCharType="begin"/>
    </w:r>
    <w:r>
      <w:rPr>
        <w:b/>
      </w:rPr>
      <w:instrText>PAGE  \* Arabic  \* MERGEFORMAT</w:instrText>
    </w:r>
    <w:r>
      <w:rPr>
        <w:b/>
      </w:rPr>
      <w:fldChar w:fldCharType="separate"/>
    </w:r>
    <w:r w:rsidRPr="00576DE8">
      <w:rPr>
        <w:b/>
        <w:noProof/>
        <w:lang w:val="zh-CN"/>
      </w:rPr>
      <w:t>2</w:t>
    </w:r>
    <w:r>
      <w:rPr>
        <w:b/>
      </w:rPr>
      <w:fldChar w:fldCharType="end"/>
    </w:r>
    <w:r>
      <w:rPr>
        <w:lang w:val="zh-CN"/>
      </w:rPr>
      <w:t xml:space="preserve"> / </w:t>
    </w:r>
    <w:r>
      <w:rPr>
        <w:b/>
      </w:rPr>
      <w:fldChar w:fldCharType="begin"/>
    </w:r>
    <w:r>
      <w:rPr>
        <w:b/>
      </w:rPr>
      <w:instrText>NUMPAGES  \* Arabic  \* MERGEFORMAT</w:instrText>
    </w:r>
    <w:r>
      <w:rPr>
        <w:b/>
      </w:rPr>
      <w:fldChar w:fldCharType="separate"/>
    </w:r>
    <w:r w:rsidRPr="00F90B04">
      <w:rPr>
        <w:b/>
        <w:noProof/>
        <w:lang w:val="zh-CN"/>
      </w:rPr>
      <w:t>53</w:t>
    </w:r>
    <w:r>
      <w:rPr>
        <w:b/>
      </w:rPr>
      <w:fldChar w:fldCharType="end"/>
    </w:r>
    <w:r>
      <w:ptab w:relativeTo="margin" w:alignment="right" w:leader="none"/>
    </w:r>
    <w:r>
      <w:rPr>
        <w:rFonts w:hint="eastAsia"/>
      </w:rPr>
      <w:t>宣传部</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C1FD4" w14:textId="68223FF2" w:rsidR="003B3CA9" w:rsidRDefault="003B3CA9" w:rsidP="00576DE8">
    <w:pPr>
      <w:pStyle w:val="Footer"/>
      <w:spacing w:before="120" w:after="120"/>
    </w:pPr>
    <w:r>
      <w:rPr>
        <w:rFonts w:hint="eastAsia"/>
      </w:rPr>
      <w:t>田纳西大学学生学者联合会</w:t>
    </w:r>
    <w:r>
      <w:ptab w:relativeTo="margin" w:alignment="center" w:leader="none"/>
    </w:r>
    <w:r>
      <w:rPr>
        <w:lang w:val="zh-CN"/>
      </w:rPr>
      <w:t xml:space="preserve"> </w:t>
    </w:r>
    <w:r w:rsidRPr="00CF4374">
      <w:rPr>
        <w:lang w:val="zh-CN"/>
      </w:rPr>
      <w:fldChar w:fldCharType="begin"/>
    </w:r>
    <w:r w:rsidRPr="00CF4374">
      <w:rPr>
        <w:lang w:val="zh-CN"/>
      </w:rPr>
      <w:instrText xml:space="preserve"> PAGE   \* MERGEFORMAT </w:instrText>
    </w:r>
    <w:r w:rsidRPr="00CF4374">
      <w:rPr>
        <w:lang w:val="zh-CN"/>
      </w:rPr>
      <w:fldChar w:fldCharType="separate"/>
    </w:r>
    <w:r w:rsidR="00F90B04">
      <w:rPr>
        <w:noProof/>
        <w:lang w:val="zh-CN"/>
      </w:rPr>
      <w:t>19</w:t>
    </w:r>
    <w:r w:rsidRPr="00CF4374">
      <w:rPr>
        <w:noProof/>
        <w:lang w:val="zh-CN"/>
      </w:rPr>
      <w:fldChar w:fldCharType="end"/>
    </w:r>
    <w:r>
      <w:ptab w:relativeTo="margin" w:alignment="right" w:leader="none"/>
    </w:r>
    <w:r>
      <w:rPr>
        <w:rFonts w:hint="eastAsia"/>
      </w:rPr>
      <w:t>宣传部</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EFDB7" w14:textId="0AACD95C" w:rsidR="003B3CA9" w:rsidRDefault="003B3CA9" w:rsidP="00576DE8">
    <w:pPr>
      <w:pStyle w:val="Footer"/>
      <w:spacing w:before="120" w:after="120"/>
    </w:pPr>
    <w:r>
      <w:rPr>
        <w:rFonts w:hint="eastAsia"/>
      </w:rPr>
      <w:t>田纳西大学中国学生学者联合会</w:t>
    </w:r>
    <w:r>
      <w:ptab w:relativeTo="margin" w:alignment="center" w:leader="none"/>
    </w:r>
    <w:r>
      <w:rPr>
        <w:lang w:val="zh-CN"/>
      </w:rPr>
      <w:t xml:space="preserve"> </w:t>
    </w:r>
    <w:r w:rsidRPr="00CF4374">
      <w:rPr>
        <w:lang w:val="zh-CN"/>
      </w:rPr>
      <w:fldChar w:fldCharType="begin"/>
    </w:r>
    <w:r w:rsidRPr="00CF4374">
      <w:rPr>
        <w:lang w:val="zh-CN"/>
      </w:rPr>
      <w:instrText xml:space="preserve"> PAGE   \* MERGEFORMAT </w:instrText>
    </w:r>
    <w:r w:rsidRPr="00CF4374">
      <w:rPr>
        <w:lang w:val="zh-CN"/>
      </w:rPr>
      <w:fldChar w:fldCharType="separate"/>
    </w:r>
    <w:r w:rsidR="00F90B04">
      <w:rPr>
        <w:noProof/>
        <w:lang w:val="zh-CN"/>
      </w:rPr>
      <w:t>47</w:t>
    </w:r>
    <w:r w:rsidRPr="00CF4374">
      <w:rPr>
        <w:noProof/>
        <w:lang w:val="zh-CN"/>
      </w:rPr>
      <w:fldChar w:fldCharType="end"/>
    </w:r>
    <w:r>
      <w:ptab w:relativeTo="margin" w:alignment="right" w:leader="none"/>
    </w:r>
    <w:r>
      <w:rPr>
        <w:rFonts w:hint="eastAsia"/>
      </w:rPr>
      <w:t>UTK-CSSA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18295" w14:textId="77777777" w:rsidR="00A720A0" w:rsidRDefault="00A720A0" w:rsidP="00A72147">
      <w:pPr>
        <w:spacing w:before="120" w:after="120"/>
      </w:pPr>
      <w:r>
        <w:separator/>
      </w:r>
    </w:p>
  </w:footnote>
  <w:footnote w:type="continuationSeparator" w:id="0">
    <w:p w14:paraId="126D86E6" w14:textId="77777777" w:rsidR="00A720A0" w:rsidRDefault="00A720A0" w:rsidP="00A72147">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8372B" w14:textId="77777777" w:rsidR="003B3CA9" w:rsidRDefault="003B3CA9" w:rsidP="0029277C">
    <w:pPr>
      <w:pStyle w:val="Header"/>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B05A" w14:textId="77777777" w:rsidR="003B3CA9" w:rsidRDefault="003B3CA9" w:rsidP="00A72147">
    <w:pPr>
      <w:pStyle w:val="Header"/>
      <w:spacing w:before="120" w:after="120"/>
    </w:pPr>
    <w:r>
      <w:rPr>
        <w:noProof/>
      </w:rPr>
      <w:drawing>
        <wp:inline distT="0" distB="0" distL="0" distR="0" wp14:anchorId="2183C7F1" wp14:editId="579A3700">
          <wp:extent cx="5274945" cy="880745"/>
          <wp:effectExtent l="0" t="0" r="1905" b="0"/>
          <wp:docPr id="4" name="Picture 1" descr="CSSA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A letterhead"/>
                  <pic:cNvPicPr>
                    <a:picLocks noChangeAspect="1" noChangeArrowheads="1"/>
                  </pic:cNvPicPr>
                </pic:nvPicPr>
                <pic:blipFill>
                  <a:blip r:embed="rId1">
                    <a:extLst>
                      <a:ext uri="{28A0092B-C50C-407E-A947-70E740481C1C}">
                        <a14:useLocalDpi xmlns:a14="http://schemas.microsoft.com/office/drawing/2010/main" val="0"/>
                      </a:ext>
                    </a:extLst>
                  </a:blip>
                  <a:srcRect t="46953"/>
                  <a:stretch>
                    <a:fillRect/>
                  </a:stretch>
                </pic:blipFill>
                <pic:spPr bwMode="auto">
                  <a:xfrm>
                    <a:off x="0" y="0"/>
                    <a:ext cx="5274945" cy="8807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7F357" w14:textId="77777777" w:rsidR="003B3CA9" w:rsidRDefault="003B3CA9" w:rsidP="00A72147">
    <w:pPr>
      <w:pStyle w:val="Header"/>
      <w:spacing w:before="120" w:after="120"/>
    </w:pPr>
    <w:r>
      <w:rPr>
        <w:noProof/>
      </w:rPr>
      <w:drawing>
        <wp:inline distT="0" distB="0" distL="0" distR="0" wp14:anchorId="523CDBA8" wp14:editId="03C3A203">
          <wp:extent cx="5270500" cy="880110"/>
          <wp:effectExtent l="0" t="0" r="6350" b="0"/>
          <wp:docPr id="1" name="Picture 1" descr="CSSA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A letterhead"/>
                  <pic:cNvPicPr>
                    <a:picLocks noChangeAspect="1" noChangeArrowheads="1"/>
                  </pic:cNvPicPr>
                </pic:nvPicPr>
                <pic:blipFill>
                  <a:blip r:embed="rId1">
                    <a:extLst>
                      <a:ext uri="{28A0092B-C50C-407E-A947-70E740481C1C}">
                        <a14:useLocalDpi xmlns:a14="http://schemas.microsoft.com/office/drawing/2010/main" val="0"/>
                      </a:ext>
                    </a:extLst>
                  </a:blip>
                  <a:srcRect t="46953"/>
                  <a:stretch>
                    <a:fillRect/>
                  </a:stretch>
                </pic:blipFill>
                <pic:spPr bwMode="auto">
                  <a:xfrm>
                    <a:off x="0" y="0"/>
                    <a:ext cx="5270500" cy="88011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7B0FF" w14:textId="77777777" w:rsidR="003B3CA9" w:rsidRDefault="003B3CA9" w:rsidP="00576DE8">
    <w:pPr>
      <w:pStyle w:val="Header"/>
      <w:spacing w:before="120" w:after="120"/>
    </w:pPr>
    <w:r>
      <w:rPr>
        <w:noProof/>
      </w:rPr>
      <w:drawing>
        <wp:inline distT="0" distB="0" distL="0" distR="0" wp14:anchorId="032B08BD" wp14:editId="24FADE41">
          <wp:extent cx="5270500" cy="880110"/>
          <wp:effectExtent l="0" t="0" r="6350" b="0"/>
          <wp:docPr id="27" name="Picture 27" descr="CSSA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A letterhead"/>
                  <pic:cNvPicPr>
                    <a:picLocks noChangeAspect="1" noChangeArrowheads="1"/>
                  </pic:cNvPicPr>
                </pic:nvPicPr>
                <pic:blipFill>
                  <a:blip r:embed="rId1">
                    <a:extLst>
                      <a:ext uri="{28A0092B-C50C-407E-A947-70E740481C1C}">
                        <a14:useLocalDpi xmlns:a14="http://schemas.microsoft.com/office/drawing/2010/main" val="0"/>
                      </a:ext>
                    </a:extLst>
                  </a:blip>
                  <a:srcRect t="46953"/>
                  <a:stretch>
                    <a:fillRect/>
                  </a:stretch>
                </pic:blipFill>
                <pic:spPr bwMode="auto">
                  <a:xfrm>
                    <a:off x="0" y="0"/>
                    <a:ext cx="5270500" cy="8801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B7981"/>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A50BB"/>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E93016"/>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21E6F"/>
    <w:multiLevelType w:val="hybridMultilevel"/>
    <w:tmpl w:val="6FACA8A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5748F8"/>
    <w:multiLevelType w:val="hybridMultilevel"/>
    <w:tmpl w:val="4F303F1C"/>
    <w:lvl w:ilvl="0" w:tplc="84181BF0">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4DF2B46"/>
    <w:multiLevelType w:val="hybridMultilevel"/>
    <w:tmpl w:val="E054A592"/>
    <w:lvl w:ilvl="0" w:tplc="2C7289A4">
      <w:start w:val="1"/>
      <w:numFmt w:val="decimal"/>
      <w:lvlText w:val="%1、"/>
      <w:lvlJc w:val="left"/>
      <w:pPr>
        <w:tabs>
          <w:tab w:val="num" w:pos="780"/>
        </w:tabs>
        <w:ind w:left="7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64C6745"/>
    <w:multiLevelType w:val="hybridMultilevel"/>
    <w:tmpl w:val="C88890D4"/>
    <w:lvl w:ilvl="0" w:tplc="9AA071A8">
      <w:start w:val="1"/>
      <w:numFmt w:val="decimal"/>
      <w:lvlText w:val="（%1）"/>
      <w:lvlJc w:val="left"/>
      <w:pPr>
        <w:tabs>
          <w:tab w:val="num" w:pos="719"/>
        </w:tabs>
        <w:ind w:left="719" w:hanging="360"/>
      </w:pPr>
      <w:rPr>
        <w:rFonts w:hint="default"/>
      </w:rPr>
    </w:lvl>
    <w:lvl w:ilvl="1" w:tplc="46A494DA">
      <w:start w:val="1"/>
      <w:numFmt w:val="decimal"/>
      <w:lvlText w:val="%2."/>
      <w:lvlJc w:val="left"/>
      <w:pPr>
        <w:tabs>
          <w:tab w:val="num" w:pos="1139"/>
        </w:tabs>
        <w:ind w:left="1139" w:hanging="360"/>
      </w:pPr>
      <w:rPr>
        <w:rFonts w:hint="default"/>
      </w:rPr>
    </w:lvl>
    <w:lvl w:ilvl="2" w:tplc="B39047FE">
      <w:start w:val="1"/>
      <w:numFmt w:val="decimal"/>
      <w:lvlText w:val="%3)."/>
      <w:lvlJc w:val="left"/>
      <w:pPr>
        <w:tabs>
          <w:tab w:val="num" w:pos="1559"/>
        </w:tabs>
        <w:ind w:left="1559" w:hanging="360"/>
      </w:pPr>
      <w:rPr>
        <w:rFonts w:hint="default"/>
      </w:rPr>
    </w:lvl>
    <w:lvl w:ilvl="3" w:tplc="0409000F" w:tentative="1">
      <w:start w:val="1"/>
      <w:numFmt w:val="decimal"/>
      <w:lvlText w:val="%4."/>
      <w:lvlJc w:val="left"/>
      <w:pPr>
        <w:tabs>
          <w:tab w:val="num" w:pos="2039"/>
        </w:tabs>
        <w:ind w:left="2039" w:hanging="420"/>
      </w:pPr>
    </w:lvl>
    <w:lvl w:ilvl="4" w:tplc="04090019" w:tentative="1">
      <w:start w:val="1"/>
      <w:numFmt w:val="lowerLetter"/>
      <w:lvlText w:val="%5)"/>
      <w:lvlJc w:val="left"/>
      <w:pPr>
        <w:tabs>
          <w:tab w:val="num" w:pos="2459"/>
        </w:tabs>
        <w:ind w:left="2459" w:hanging="420"/>
      </w:pPr>
    </w:lvl>
    <w:lvl w:ilvl="5" w:tplc="0409001B" w:tentative="1">
      <w:start w:val="1"/>
      <w:numFmt w:val="lowerRoman"/>
      <w:lvlText w:val="%6."/>
      <w:lvlJc w:val="righ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9" w:tentative="1">
      <w:start w:val="1"/>
      <w:numFmt w:val="lowerLetter"/>
      <w:lvlText w:val="%8)"/>
      <w:lvlJc w:val="left"/>
      <w:pPr>
        <w:tabs>
          <w:tab w:val="num" w:pos="3719"/>
        </w:tabs>
        <w:ind w:left="3719" w:hanging="420"/>
      </w:pPr>
    </w:lvl>
    <w:lvl w:ilvl="8" w:tplc="0409001B" w:tentative="1">
      <w:start w:val="1"/>
      <w:numFmt w:val="lowerRoman"/>
      <w:lvlText w:val="%9."/>
      <w:lvlJc w:val="right"/>
      <w:pPr>
        <w:tabs>
          <w:tab w:val="num" w:pos="4139"/>
        </w:tabs>
        <w:ind w:left="4139" w:hanging="420"/>
      </w:pPr>
    </w:lvl>
  </w:abstractNum>
  <w:abstractNum w:abstractNumId="7" w15:restartNumberingAfterBreak="0">
    <w:nsid w:val="2B6E4E8A"/>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2D5724D6"/>
    <w:multiLevelType w:val="hybridMultilevel"/>
    <w:tmpl w:val="ABE4D0B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0154AC3"/>
    <w:multiLevelType w:val="hybridMultilevel"/>
    <w:tmpl w:val="7BAE2B1C"/>
    <w:lvl w:ilvl="0" w:tplc="2C6EC732">
      <w:start w:val="1"/>
      <w:numFmt w:val="decimal"/>
      <w:lvlText w:val="%1）"/>
      <w:lvlJc w:val="left"/>
      <w:pPr>
        <w:tabs>
          <w:tab w:val="num" w:pos="855"/>
        </w:tabs>
        <w:ind w:left="855" w:hanging="525"/>
      </w:pPr>
      <w:rPr>
        <w:rFonts w:hint="default"/>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0" w15:restartNumberingAfterBreak="0">
    <w:nsid w:val="30DC227B"/>
    <w:multiLevelType w:val="hybridMultilevel"/>
    <w:tmpl w:val="03ECEDEE"/>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347B0140"/>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38C47F26"/>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F4EC2"/>
    <w:multiLevelType w:val="hybridMultilevel"/>
    <w:tmpl w:val="4BF0A9C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3C4728D4"/>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4B41BC"/>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707B57"/>
    <w:multiLevelType w:val="hybridMultilevel"/>
    <w:tmpl w:val="165ADE98"/>
    <w:lvl w:ilvl="0" w:tplc="6EDA1178">
      <w:start w:val="1"/>
      <w:numFmt w:val="japaneseCounting"/>
      <w:lvlText w:val="（%1）"/>
      <w:lvlJc w:val="left"/>
      <w:pPr>
        <w:ind w:left="1080" w:hanging="72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DE762C"/>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15:restartNumberingAfterBreak="0">
    <w:nsid w:val="65412917"/>
    <w:multiLevelType w:val="hybridMultilevel"/>
    <w:tmpl w:val="4132668A"/>
    <w:lvl w:ilvl="0" w:tplc="84181BF0">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76916037"/>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7C761EAA"/>
    <w:multiLevelType w:val="hybridMultilevel"/>
    <w:tmpl w:val="165ADE98"/>
    <w:lvl w:ilvl="0" w:tplc="6EDA1178">
      <w:start w:val="1"/>
      <w:numFmt w:val="japaneseCounting"/>
      <w:lvlText w:val="（%1）"/>
      <w:lvlJc w:val="left"/>
      <w:pPr>
        <w:ind w:left="1080" w:hanging="72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4B4E89"/>
    <w:multiLevelType w:val="hybridMultilevel"/>
    <w:tmpl w:val="E6B4117E"/>
    <w:lvl w:ilvl="0" w:tplc="5B3A52E4">
      <w:start w:val="1"/>
      <w:numFmt w:val="chineseCountingThousand"/>
      <w:lvlText w:val="第%1条."/>
      <w:lvlJc w:val="left"/>
      <w:pPr>
        <w:ind w:left="420" w:hanging="420"/>
      </w:pPr>
      <w:rPr>
        <w:rFonts w:hint="eastAsia"/>
        <w:lang w:val="en-US"/>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8"/>
  </w:num>
  <w:num w:numId="6">
    <w:abstractNumId w:val="21"/>
  </w:num>
  <w:num w:numId="7">
    <w:abstractNumId w:val="16"/>
  </w:num>
  <w:num w:numId="8">
    <w:abstractNumId w:val="20"/>
  </w:num>
  <w:num w:numId="9">
    <w:abstractNumId w:val="14"/>
  </w:num>
  <w:num w:numId="10">
    <w:abstractNumId w:val="1"/>
  </w:num>
  <w:num w:numId="11">
    <w:abstractNumId w:val="0"/>
  </w:num>
  <w:num w:numId="12">
    <w:abstractNumId w:val="2"/>
  </w:num>
  <w:num w:numId="13">
    <w:abstractNumId w:val="12"/>
  </w:num>
  <w:num w:numId="14">
    <w:abstractNumId w:val="3"/>
  </w:num>
  <w:num w:numId="15">
    <w:abstractNumId w:val="13"/>
  </w:num>
  <w:num w:numId="16">
    <w:abstractNumId w:val="11"/>
  </w:num>
  <w:num w:numId="17">
    <w:abstractNumId w:val="4"/>
  </w:num>
  <w:num w:numId="18">
    <w:abstractNumId w:val="19"/>
  </w:num>
  <w:num w:numId="19">
    <w:abstractNumId w:val="7"/>
  </w:num>
  <w:num w:numId="20">
    <w:abstractNumId w:val="18"/>
  </w:num>
  <w:num w:numId="21">
    <w:abstractNumId w:val="10"/>
  </w:num>
  <w:num w:numId="22">
    <w:abstractNumId w:val="17"/>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Xu, Liubin">
    <w15:presenceInfo w15:providerId="None" w15:userId="Xu, Liub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277"/>
    <w:rsid w:val="0003458A"/>
    <w:rsid w:val="00042AE4"/>
    <w:rsid w:val="000B117C"/>
    <w:rsid w:val="00116112"/>
    <w:rsid w:val="001551B7"/>
    <w:rsid w:val="00161FB8"/>
    <w:rsid w:val="00193411"/>
    <w:rsid w:val="00216338"/>
    <w:rsid w:val="00232B41"/>
    <w:rsid w:val="002759AC"/>
    <w:rsid w:val="0029277C"/>
    <w:rsid w:val="002D1005"/>
    <w:rsid w:val="002E2994"/>
    <w:rsid w:val="003019FB"/>
    <w:rsid w:val="003061B6"/>
    <w:rsid w:val="00332CAD"/>
    <w:rsid w:val="00363B38"/>
    <w:rsid w:val="00363EA9"/>
    <w:rsid w:val="0036695E"/>
    <w:rsid w:val="00372E38"/>
    <w:rsid w:val="0038199B"/>
    <w:rsid w:val="003A515B"/>
    <w:rsid w:val="003B1FC9"/>
    <w:rsid w:val="003B3CA9"/>
    <w:rsid w:val="003C1405"/>
    <w:rsid w:val="003D69C4"/>
    <w:rsid w:val="003E274D"/>
    <w:rsid w:val="004015C7"/>
    <w:rsid w:val="004258C1"/>
    <w:rsid w:val="00455FEB"/>
    <w:rsid w:val="00472584"/>
    <w:rsid w:val="00473D54"/>
    <w:rsid w:val="004875C7"/>
    <w:rsid w:val="00490BEC"/>
    <w:rsid w:val="004F2222"/>
    <w:rsid w:val="005268C5"/>
    <w:rsid w:val="00576DE8"/>
    <w:rsid w:val="005D3DB8"/>
    <w:rsid w:val="005E487D"/>
    <w:rsid w:val="005F2556"/>
    <w:rsid w:val="00647741"/>
    <w:rsid w:val="00673590"/>
    <w:rsid w:val="00761DB2"/>
    <w:rsid w:val="00787E74"/>
    <w:rsid w:val="00793B7F"/>
    <w:rsid w:val="007C5D65"/>
    <w:rsid w:val="007E16BF"/>
    <w:rsid w:val="0086541F"/>
    <w:rsid w:val="00880CE5"/>
    <w:rsid w:val="008C0821"/>
    <w:rsid w:val="008D45CD"/>
    <w:rsid w:val="009327AD"/>
    <w:rsid w:val="009364D0"/>
    <w:rsid w:val="009523E9"/>
    <w:rsid w:val="009B62EB"/>
    <w:rsid w:val="009D0D4E"/>
    <w:rsid w:val="00A153FF"/>
    <w:rsid w:val="00A35103"/>
    <w:rsid w:val="00A720A0"/>
    <w:rsid w:val="00A72147"/>
    <w:rsid w:val="00A82BFA"/>
    <w:rsid w:val="00A9198F"/>
    <w:rsid w:val="00AC7546"/>
    <w:rsid w:val="00B3787C"/>
    <w:rsid w:val="00BC3D2A"/>
    <w:rsid w:val="00BE6FEA"/>
    <w:rsid w:val="00BF106B"/>
    <w:rsid w:val="00BF10B5"/>
    <w:rsid w:val="00BF3268"/>
    <w:rsid w:val="00C330DE"/>
    <w:rsid w:val="00C63A0F"/>
    <w:rsid w:val="00C825F3"/>
    <w:rsid w:val="00CE2615"/>
    <w:rsid w:val="00CF4374"/>
    <w:rsid w:val="00D1624D"/>
    <w:rsid w:val="00D357DD"/>
    <w:rsid w:val="00D927EC"/>
    <w:rsid w:val="00DA5579"/>
    <w:rsid w:val="00DE3F8B"/>
    <w:rsid w:val="00E8014C"/>
    <w:rsid w:val="00EC1277"/>
    <w:rsid w:val="00EC2B01"/>
    <w:rsid w:val="00EF0623"/>
    <w:rsid w:val="00F02D59"/>
    <w:rsid w:val="00F10656"/>
    <w:rsid w:val="00F31D6C"/>
    <w:rsid w:val="00F33AEB"/>
    <w:rsid w:val="00F37F2F"/>
    <w:rsid w:val="00F87F22"/>
    <w:rsid w:val="00F90B04"/>
    <w:rsid w:val="00FE39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D21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72147"/>
    <w:pPr>
      <w:widowControl w:val="0"/>
      <w:spacing w:beforeLines="50" w:before="50" w:afterLines="50" w:after="50" w:line="360" w:lineRule="auto"/>
      <w:jc w:val="both"/>
    </w:pPr>
    <w:rPr>
      <w:kern w:val="2"/>
      <w:sz w:val="24"/>
      <w:szCs w:val="24"/>
    </w:rPr>
  </w:style>
  <w:style w:type="paragraph" w:styleId="Heading1">
    <w:name w:val="heading 1"/>
    <w:basedOn w:val="Normal"/>
    <w:next w:val="Normal"/>
    <w:qFormat/>
    <w:rsid w:val="00473D54"/>
    <w:pPr>
      <w:keepNext/>
      <w:keepLines/>
      <w:spacing w:before="120" w:after="120"/>
      <w:jc w:val="center"/>
      <w:outlineLvl w:val="0"/>
    </w:pPr>
    <w:rPr>
      <w:b/>
      <w:bCs/>
      <w:kern w:val="44"/>
      <w:sz w:val="44"/>
      <w:szCs w:val="44"/>
    </w:rPr>
  </w:style>
  <w:style w:type="paragraph" w:styleId="Heading2">
    <w:name w:val="heading 2"/>
    <w:basedOn w:val="Normal"/>
    <w:next w:val="Normal"/>
    <w:qFormat/>
    <w:rsid w:val="00A72147"/>
    <w:pPr>
      <w:keepNext/>
      <w:keepLines/>
      <w:spacing w:before="120" w:after="120"/>
      <w:jc w:val="left"/>
      <w:outlineLvl w:val="1"/>
    </w:pPr>
    <w:rPr>
      <w:rFonts w:ascii="Arial" w:hAnsi="Arial"/>
      <w:b/>
      <w:bCs/>
      <w:sz w:val="28"/>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pPr>
      <w:tabs>
        <w:tab w:val="left" w:pos="840"/>
        <w:tab w:val="right" w:leader="dot" w:pos="8302"/>
      </w:tabs>
      <w:outlineLvl w:val="1"/>
    </w:pPr>
    <w:rPr>
      <w:rFonts w:ascii="宋体"/>
      <w:noProof/>
      <w:kern w:val="0"/>
      <w:szCs w:val="21"/>
    </w:rPr>
  </w:style>
  <w:style w:type="paragraph" w:styleId="TOC2">
    <w:name w:val="toc 2"/>
    <w:basedOn w:val="Normal"/>
    <w:next w:val="Normal"/>
    <w:autoRedefine/>
    <w:uiPriority w:val="39"/>
    <w:pPr>
      <w:ind w:leftChars="200" w:left="420"/>
    </w:pPr>
  </w:style>
  <w:style w:type="paragraph" w:styleId="TOC3">
    <w:name w:val="toc 3"/>
    <w:basedOn w:val="Normal"/>
    <w:next w:val="Normal"/>
    <w:autoRedefine/>
    <w:uiPriority w:val="39"/>
    <w:pPr>
      <w:ind w:leftChars="400" w:left="840"/>
    </w:pPr>
  </w:style>
  <w:style w:type="character" w:styleId="Hyperlink">
    <w:name w:val="Hyperlink"/>
    <w:basedOn w:val="DefaultParagraphFont"/>
    <w:uiPriority w:val="99"/>
    <w:rPr>
      <w:color w:val="0000FF"/>
      <w:u w:val="single"/>
    </w:rPr>
  </w:style>
  <w:style w:type="character" w:customStyle="1" w:styleId="9pt24pt">
    <w:name w:val="9pt24pt"/>
    <w:basedOn w:val="DefaultParagraphFont"/>
  </w:style>
  <w:style w:type="paragraph" w:styleId="BodyTextIndent">
    <w:name w:val="Body Text Indent"/>
    <w:basedOn w:val="Normal"/>
    <w:semiHidden/>
    <w:pPr>
      <w:ind w:leftChars="-2" w:left="714" w:hangingChars="342" w:hanging="718"/>
    </w:pPr>
  </w:style>
  <w:style w:type="paragraph" w:styleId="BodyTextIndent2">
    <w:name w:val="Body Text Indent 2"/>
    <w:basedOn w:val="Normal"/>
    <w:semiHidden/>
    <w:pPr>
      <w:ind w:firstLineChars="200" w:firstLine="420"/>
    </w:pPr>
  </w:style>
  <w:style w:type="paragraph" w:styleId="Date">
    <w:name w:val="Date"/>
    <w:basedOn w:val="Normal"/>
    <w:next w:val="Normal"/>
    <w:semiHidden/>
    <w:pPr>
      <w:ind w:leftChars="2500" w:left="100"/>
    </w:pPr>
    <w:rPr>
      <w:rFonts w:ascii="宋体" w:hAnsi="宋体"/>
      <w:szCs w:val="21"/>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styleId="PageNumber">
    <w:name w:val="page number"/>
    <w:basedOn w:val="DefaultParagraphFont"/>
    <w:semiHidden/>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sz w:val="18"/>
      <w:szCs w:val="18"/>
    </w:rPr>
  </w:style>
  <w:style w:type="character" w:styleId="CommentReference">
    <w:name w:val="annotation reference"/>
    <w:basedOn w:val="DefaultParagraphFont"/>
    <w:uiPriority w:val="99"/>
    <w:semiHidden/>
    <w:rPr>
      <w:sz w:val="21"/>
      <w:szCs w:val="21"/>
    </w:rPr>
  </w:style>
  <w:style w:type="paragraph" w:styleId="CommentText">
    <w:name w:val="annotation text"/>
    <w:basedOn w:val="Normal"/>
    <w:link w:val="CommentTextChar"/>
    <w:uiPriority w:val="99"/>
    <w:semiHidden/>
    <w:pPr>
      <w:jc w:val="left"/>
    </w:pPr>
  </w:style>
  <w:style w:type="paragraph" w:styleId="BalloonText">
    <w:name w:val="Balloon Text"/>
    <w:basedOn w:val="Normal"/>
    <w:link w:val="BalloonTextChar"/>
    <w:uiPriority w:val="99"/>
    <w:semiHidden/>
    <w:unhideWhenUsed/>
    <w:rsid w:val="00EC1277"/>
    <w:rPr>
      <w:sz w:val="16"/>
      <w:szCs w:val="16"/>
    </w:rPr>
  </w:style>
  <w:style w:type="character" w:customStyle="1" w:styleId="BalloonTextChar">
    <w:name w:val="Balloon Text Char"/>
    <w:basedOn w:val="DefaultParagraphFont"/>
    <w:link w:val="BalloonText"/>
    <w:uiPriority w:val="99"/>
    <w:semiHidden/>
    <w:rsid w:val="00EC1277"/>
    <w:rPr>
      <w:kern w:val="2"/>
      <w:sz w:val="16"/>
      <w:szCs w:val="16"/>
    </w:rPr>
  </w:style>
  <w:style w:type="paragraph" w:styleId="TOCHeading">
    <w:name w:val="TOC Heading"/>
    <w:basedOn w:val="Heading1"/>
    <w:next w:val="Normal"/>
    <w:uiPriority w:val="39"/>
    <w:semiHidden/>
    <w:unhideWhenUsed/>
    <w:qFormat/>
    <w:rsid w:val="00363B3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ListParagraph">
    <w:name w:val="List Paragraph"/>
    <w:basedOn w:val="Normal"/>
    <w:uiPriority w:val="34"/>
    <w:qFormat/>
    <w:rsid w:val="00363B38"/>
    <w:pPr>
      <w:widowControl/>
      <w:spacing w:after="160" w:line="259" w:lineRule="auto"/>
      <w:ind w:left="720"/>
      <w:contextualSpacing/>
      <w:jc w:val="left"/>
    </w:pPr>
    <w:rPr>
      <w:rFonts w:asciiTheme="minorHAnsi" w:eastAsiaTheme="minorEastAsia" w:hAnsiTheme="minorHAnsi" w:cstheme="minorBidi"/>
      <w:kern w:val="0"/>
      <w:sz w:val="22"/>
      <w:szCs w:val="22"/>
    </w:rPr>
  </w:style>
  <w:style w:type="character" w:customStyle="1" w:styleId="CommentTextChar">
    <w:name w:val="Comment Text Char"/>
    <w:basedOn w:val="DefaultParagraphFont"/>
    <w:link w:val="CommentText"/>
    <w:uiPriority w:val="99"/>
    <w:semiHidden/>
    <w:rsid w:val="00363B38"/>
    <w:rPr>
      <w:kern w:val="2"/>
      <w:sz w:val="21"/>
      <w:szCs w:val="24"/>
    </w:rPr>
  </w:style>
  <w:style w:type="paragraph" w:styleId="TOC4">
    <w:name w:val="toc 4"/>
    <w:basedOn w:val="Normal"/>
    <w:next w:val="Normal"/>
    <w:autoRedefine/>
    <w:uiPriority w:val="39"/>
    <w:semiHidden/>
    <w:unhideWhenUsed/>
    <w:rsid w:val="00576DE8"/>
    <w:pPr>
      <w:ind w:leftChars="600" w:left="1260"/>
    </w:pPr>
  </w:style>
  <w:style w:type="paragraph" w:styleId="Caption">
    <w:name w:val="caption"/>
    <w:basedOn w:val="Normal"/>
    <w:next w:val="Normal"/>
    <w:autoRedefine/>
    <w:unhideWhenUsed/>
    <w:qFormat/>
    <w:rsid w:val="00576DE8"/>
    <w:pPr>
      <w:widowControl/>
      <w:spacing w:before="156" w:after="156" w:line="240" w:lineRule="auto"/>
      <w:jc w:val="center"/>
    </w:pPr>
    <w:rPr>
      <w:rFonts w:asciiTheme="minorEastAsia" w:eastAsiaTheme="minorEastAsia" w:hAnsiTheme="minorEastAsia" w:cstheme="majorBidi"/>
      <w:kern w:val="0"/>
      <w:lang w:eastAsia="en-US"/>
    </w:rPr>
  </w:style>
  <w:style w:type="character" w:customStyle="1" w:styleId="HeaderChar">
    <w:name w:val="Header Char"/>
    <w:basedOn w:val="DefaultParagraphFont"/>
    <w:link w:val="Header"/>
    <w:uiPriority w:val="99"/>
    <w:rsid w:val="00576DE8"/>
    <w:rPr>
      <w:kern w:val="2"/>
      <w:sz w:val="18"/>
      <w:szCs w:val="18"/>
    </w:rPr>
  </w:style>
  <w:style w:type="character" w:customStyle="1" w:styleId="FooterChar">
    <w:name w:val="Footer Char"/>
    <w:basedOn w:val="DefaultParagraphFont"/>
    <w:link w:val="Footer"/>
    <w:uiPriority w:val="99"/>
    <w:rsid w:val="00576DE8"/>
    <w:rPr>
      <w:kern w:val="2"/>
      <w:sz w:val="18"/>
      <w:szCs w:val="18"/>
    </w:rPr>
  </w:style>
  <w:style w:type="table" w:styleId="TableGrid">
    <w:name w:val="Table Grid"/>
    <w:basedOn w:val="TableNormal"/>
    <w:uiPriority w:val="39"/>
    <w:rsid w:val="00576DE8"/>
    <w:rPr>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364D0"/>
    <w:pPr>
      <w:spacing w:line="240" w:lineRule="auto"/>
      <w:jc w:val="both"/>
    </w:pPr>
    <w:rPr>
      <w:b/>
      <w:bCs/>
      <w:sz w:val="20"/>
      <w:szCs w:val="20"/>
    </w:rPr>
  </w:style>
  <w:style w:type="character" w:customStyle="1" w:styleId="CommentSubjectChar">
    <w:name w:val="Comment Subject Char"/>
    <w:basedOn w:val="CommentTextChar"/>
    <w:link w:val="CommentSubject"/>
    <w:uiPriority w:val="99"/>
    <w:semiHidden/>
    <w:rsid w:val="009364D0"/>
    <w:rPr>
      <w:b/>
      <w:bCs/>
      <w:kern w:val="2"/>
      <w:sz w:val="21"/>
      <w:szCs w:val="24"/>
    </w:rPr>
  </w:style>
  <w:style w:type="paragraph" w:styleId="Revision">
    <w:name w:val="Revision"/>
    <w:hidden/>
    <w:uiPriority w:val="99"/>
    <w:semiHidden/>
    <w:rsid w:val="004F2222"/>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image" Target="media/image15.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image" Target="media/image6.png"/><Relationship Id="rId33" Type="http://schemas.openxmlformats.org/officeDocument/2006/relationships/image" Target="media/image14.jpeg"/><Relationship Id="rId38" Type="http://schemas.openxmlformats.org/officeDocument/2006/relationships/theme" Target="theme/theme1.xml"/><Relationship Id="rId2" Type="http://schemas.openxmlformats.org/officeDocument/2006/relationships/styles" Target="styles.xml"/><Relationship Id="rId16" Type="http://schemas.microsoft.com/office/2011/relationships/commentsExtended" Target="commentsExtended.xml"/><Relationship Id="rId20" Type="http://schemas.openxmlformats.org/officeDocument/2006/relationships/image" Target="media/image2.png"/><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png"/><Relationship Id="rId32" Type="http://schemas.openxmlformats.org/officeDocument/2006/relationships/image" Target="media/image13.png"/><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53</Pages>
  <Words>3993</Words>
  <Characters>22764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引言</vt:lpstr>
    </vt:vector>
  </TitlesOfParts>
  <Company>北京交通大学</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引言</dc:title>
  <dc:creator>宋晶路</dc:creator>
  <cp:lastModifiedBy>Hantao Cui</cp:lastModifiedBy>
  <cp:revision>4</cp:revision>
  <cp:lastPrinted>2017-04-02T23:22:00Z</cp:lastPrinted>
  <dcterms:created xsi:type="dcterms:W3CDTF">2017-04-29T22:12:00Z</dcterms:created>
  <dcterms:modified xsi:type="dcterms:W3CDTF">2017-06-29T18:54:00Z</dcterms:modified>
</cp:coreProperties>
</file>